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55" w:type="dxa"/>
        <w:jc w:val="center"/>
        <w:tblInd w:w="-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firstRow="1" w:lastRow="0" w:firstColumn="1" w:lastColumn="0" w:noHBand="0" w:noVBand="0"/>
      </w:tblPr>
      <w:tblGrid>
        <w:gridCol w:w="1915"/>
        <w:gridCol w:w="195"/>
        <w:gridCol w:w="99"/>
        <w:gridCol w:w="4746"/>
        <w:gridCol w:w="180"/>
        <w:gridCol w:w="195"/>
        <w:gridCol w:w="1593"/>
        <w:gridCol w:w="297"/>
        <w:gridCol w:w="1155"/>
        <w:gridCol w:w="180"/>
        <w:gridCol w:w="105"/>
        <w:gridCol w:w="1065"/>
        <w:gridCol w:w="180"/>
        <w:gridCol w:w="195"/>
        <w:gridCol w:w="804"/>
        <w:gridCol w:w="81"/>
        <w:gridCol w:w="195"/>
        <w:gridCol w:w="795"/>
        <w:gridCol w:w="180"/>
      </w:tblGrid>
      <w:tr w:rsidR="00851A95" w:rsidRPr="00700942" w:rsidTr="003848A3">
        <w:trPr>
          <w:trHeight w:val="210"/>
          <w:jc w:val="center"/>
        </w:trPr>
        <w:tc>
          <w:tcPr>
            <w:tcW w:w="14155" w:type="dxa"/>
            <w:gridSpan w:val="19"/>
            <w:tcBorders>
              <w:top w:val="single" w:sz="18" w:space="0" w:color="9BBB59"/>
              <w:bottom w:val="single" w:sz="18" w:space="0" w:color="9BBB59"/>
            </w:tcBorders>
          </w:tcPr>
          <w:p w:rsidR="00851A95" w:rsidRPr="00700942" w:rsidRDefault="00851A95" w:rsidP="00613E50">
            <w:pPr>
              <w:spacing w:after="0" w:line="240" w:lineRule="auto"/>
              <w:ind w:left="7"/>
              <w:rPr>
                <w:rFonts w:ascii="Cambria" w:hAnsi="Cambria" w:cs="Cambria"/>
                <w:b/>
                <w:bCs/>
                <w:sz w:val="24"/>
                <w:szCs w:val="24"/>
              </w:rPr>
            </w:pPr>
            <w:r w:rsidRPr="00700942">
              <w:rPr>
                <w:rFonts w:ascii="Cambria" w:hAnsi="Cambria" w:cs="Cambria"/>
                <w:b/>
                <w:bCs/>
                <w:sz w:val="24"/>
                <w:szCs w:val="24"/>
              </w:rPr>
              <w:t xml:space="preserve">Goal </w:t>
            </w:r>
            <w:r>
              <w:rPr>
                <w:rFonts w:ascii="Cambria" w:hAnsi="Cambria" w:cs="Cambria"/>
                <w:b/>
                <w:bCs/>
                <w:sz w:val="24"/>
                <w:szCs w:val="24"/>
              </w:rPr>
              <w:t>1</w:t>
            </w:r>
            <w:r w:rsidRPr="00700942">
              <w:rPr>
                <w:rFonts w:ascii="Cambria" w:hAnsi="Cambria" w:cs="Cambria"/>
                <w:b/>
                <w:bCs/>
                <w:sz w:val="24"/>
                <w:szCs w:val="24"/>
              </w:rPr>
              <w:t xml:space="preserve">:  Finish the job of ending chronic homelessness </w:t>
            </w:r>
            <w:r>
              <w:rPr>
                <w:rFonts w:ascii="Cambria" w:hAnsi="Cambria" w:cs="Cambria"/>
                <w:b/>
                <w:bCs/>
                <w:sz w:val="24"/>
                <w:szCs w:val="24"/>
              </w:rPr>
              <w:t xml:space="preserve">for individuals </w:t>
            </w:r>
            <w:r w:rsidRPr="00700942">
              <w:rPr>
                <w:rFonts w:ascii="Cambria" w:hAnsi="Cambria" w:cs="Cambria"/>
                <w:b/>
                <w:bCs/>
                <w:sz w:val="24"/>
                <w:szCs w:val="24"/>
              </w:rPr>
              <w:t>in 5 years</w:t>
            </w:r>
          </w:p>
          <w:p w:rsidR="00851A95" w:rsidRPr="00700942" w:rsidRDefault="00851A95" w:rsidP="00700942">
            <w:pPr>
              <w:spacing w:after="0" w:line="240" w:lineRule="auto"/>
              <w:rPr>
                <w:rFonts w:ascii="Cambria" w:hAnsi="Cambria" w:cs="Cambria"/>
                <w:b/>
                <w:bCs/>
                <w:sz w:val="24"/>
                <w:szCs w:val="24"/>
              </w:rPr>
            </w:pPr>
          </w:p>
        </w:tc>
      </w:tr>
      <w:tr w:rsidR="00851A95" w:rsidRPr="00700942" w:rsidTr="003848A3">
        <w:trPr>
          <w:trHeight w:val="210"/>
          <w:jc w:val="center"/>
        </w:trPr>
        <w:tc>
          <w:tcPr>
            <w:tcW w:w="2110" w:type="dxa"/>
            <w:gridSpan w:val="2"/>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rFonts w:ascii="Cambria" w:hAnsi="Cambria" w:cs="Cambria"/>
                <w:b/>
                <w:bCs/>
                <w:sz w:val="18"/>
                <w:szCs w:val="18"/>
              </w:rPr>
            </w:pPr>
            <w:r w:rsidRPr="00700942">
              <w:rPr>
                <w:rFonts w:ascii="Cambria" w:hAnsi="Cambria" w:cs="Cambria"/>
                <w:b/>
                <w:bCs/>
                <w:sz w:val="18"/>
                <w:szCs w:val="18"/>
              </w:rPr>
              <w:t>Strategy</w:t>
            </w:r>
          </w:p>
        </w:tc>
        <w:tc>
          <w:tcPr>
            <w:tcW w:w="5220" w:type="dxa"/>
            <w:gridSpan w:val="4"/>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Action Steps</w:t>
            </w:r>
          </w:p>
        </w:tc>
        <w:tc>
          <w:tcPr>
            <w:tcW w:w="1890" w:type="dxa"/>
            <w:gridSpan w:val="2"/>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Person/</w:t>
            </w:r>
            <w:r w:rsidRPr="00700942">
              <w:rPr>
                <w:sz w:val="18"/>
                <w:szCs w:val="18"/>
              </w:rPr>
              <w:t xml:space="preserve"> </w:t>
            </w:r>
            <w:r w:rsidRPr="00700942">
              <w:rPr>
                <w:b/>
                <w:bCs/>
                <w:sz w:val="18"/>
                <w:szCs w:val="18"/>
              </w:rPr>
              <w:t>Organization Responsible</w:t>
            </w:r>
          </w:p>
        </w:tc>
        <w:tc>
          <w:tcPr>
            <w:tcW w:w="1440" w:type="dxa"/>
            <w:gridSpan w:val="3"/>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Timeframe</w:t>
            </w:r>
          </w:p>
        </w:tc>
        <w:tc>
          <w:tcPr>
            <w:tcW w:w="3495" w:type="dxa"/>
            <w:gridSpan w:val="8"/>
            <w:tcBorders>
              <w:top w:val="single" w:sz="18" w:space="0" w:color="9BBB59"/>
            </w:tcBorders>
            <w:shd w:val="clear" w:color="auto" w:fill="E6EED5"/>
          </w:tcPr>
          <w:p w:rsidR="00851A95" w:rsidRPr="00700942" w:rsidRDefault="00851A95" w:rsidP="00700942">
            <w:pPr>
              <w:spacing w:after="0" w:line="240" w:lineRule="auto"/>
              <w:jc w:val="center"/>
              <w:rPr>
                <w:sz w:val="18"/>
                <w:szCs w:val="18"/>
              </w:rPr>
            </w:pPr>
            <w:r w:rsidRPr="00700942">
              <w:rPr>
                <w:b/>
                <w:bCs/>
                <w:i/>
                <w:iCs/>
                <w:sz w:val="18"/>
                <w:szCs w:val="18"/>
              </w:rPr>
              <w:t>Relevance</w:t>
            </w:r>
          </w:p>
        </w:tc>
      </w:tr>
      <w:tr w:rsidR="00851A95" w:rsidRPr="00700942" w:rsidTr="003848A3">
        <w:trPr>
          <w:trHeight w:val="324"/>
          <w:jc w:val="center"/>
        </w:trPr>
        <w:tc>
          <w:tcPr>
            <w:tcW w:w="2110" w:type="dxa"/>
            <w:gridSpan w:val="2"/>
            <w:vMerge/>
            <w:tcBorders>
              <w:bottom w:val="single" w:sz="18" w:space="0" w:color="9BBB59"/>
            </w:tcBorders>
          </w:tcPr>
          <w:p w:rsidR="00851A95" w:rsidRPr="00700942" w:rsidRDefault="00851A95" w:rsidP="00700942">
            <w:pPr>
              <w:spacing w:after="0" w:line="240" w:lineRule="auto"/>
              <w:rPr>
                <w:rFonts w:ascii="Cambria" w:hAnsi="Cambria" w:cs="Cambria"/>
                <w:b/>
                <w:bCs/>
                <w:sz w:val="18"/>
                <w:szCs w:val="18"/>
              </w:rPr>
            </w:pPr>
          </w:p>
        </w:tc>
        <w:tc>
          <w:tcPr>
            <w:tcW w:w="5220" w:type="dxa"/>
            <w:gridSpan w:val="4"/>
            <w:vMerge/>
            <w:tcBorders>
              <w:bottom w:val="single" w:sz="18" w:space="0" w:color="9BBB59"/>
            </w:tcBorders>
          </w:tcPr>
          <w:p w:rsidR="00851A95" w:rsidRPr="00700942" w:rsidRDefault="00851A95" w:rsidP="00700942">
            <w:pPr>
              <w:spacing w:after="0" w:line="240" w:lineRule="auto"/>
              <w:rPr>
                <w:b/>
                <w:bCs/>
                <w:sz w:val="18"/>
                <w:szCs w:val="18"/>
              </w:rPr>
            </w:pPr>
          </w:p>
        </w:tc>
        <w:tc>
          <w:tcPr>
            <w:tcW w:w="1890" w:type="dxa"/>
            <w:gridSpan w:val="2"/>
            <w:vMerge/>
            <w:tcBorders>
              <w:bottom w:val="single" w:sz="18" w:space="0" w:color="9BBB59"/>
            </w:tcBorders>
          </w:tcPr>
          <w:p w:rsidR="00851A95" w:rsidRPr="00700942" w:rsidRDefault="00851A95" w:rsidP="00700942">
            <w:pPr>
              <w:spacing w:after="0" w:line="240" w:lineRule="auto"/>
              <w:rPr>
                <w:b/>
                <w:bCs/>
                <w:sz w:val="18"/>
                <w:szCs w:val="18"/>
              </w:rPr>
            </w:pPr>
          </w:p>
        </w:tc>
        <w:tc>
          <w:tcPr>
            <w:tcW w:w="1440" w:type="dxa"/>
            <w:gridSpan w:val="3"/>
            <w:vMerge/>
            <w:tcBorders>
              <w:bottom w:val="single" w:sz="18" w:space="0" w:color="9BBB59"/>
            </w:tcBorders>
          </w:tcPr>
          <w:p w:rsidR="00851A95" w:rsidRPr="00700942" w:rsidRDefault="00851A95" w:rsidP="00700942">
            <w:pPr>
              <w:spacing w:after="0" w:line="240" w:lineRule="auto"/>
              <w:rPr>
                <w:b/>
                <w:bCs/>
                <w:sz w:val="18"/>
                <w:szCs w:val="18"/>
              </w:rPr>
            </w:pPr>
          </w:p>
        </w:tc>
        <w:tc>
          <w:tcPr>
            <w:tcW w:w="1440" w:type="dxa"/>
            <w:gridSpan w:val="3"/>
            <w:tcBorders>
              <w:bottom w:val="single" w:sz="18" w:space="0" w:color="9BBB59"/>
            </w:tcBorders>
            <w:shd w:val="clear" w:color="auto" w:fill="EAF1DD"/>
          </w:tcPr>
          <w:p w:rsidR="00851A95" w:rsidRPr="00700942" w:rsidRDefault="00E53F5F" w:rsidP="00700942">
            <w:pPr>
              <w:spacing w:after="0" w:line="240" w:lineRule="auto"/>
              <w:jc w:val="center"/>
              <w:rPr>
                <w:b/>
                <w:bCs/>
                <w:sz w:val="18"/>
                <w:szCs w:val="18"/>
              </w:rPr>
            </w:pPr>
            <w:r>
              <w:rPr>
                <w:b/>
                <w:bCs/>
                <w:sz w:val="18"/>
                <w:szCs w:val="18"/>
              </w:rPr>
              <w:t>CoC Check-up</w:t>
            </w:r>
          </w:p>
        </w:tc>
        <w:tc>
          <w:tcPr>
            <w:tcW w:w="1080" w:type="dxa"/>
            <w:gridSpan w:val="3"/>
            <w:tcBorders>
              <w:bottom w:val="single" w:sz="18" w:space="0" w:color="9BBB59"/>
            </w:tcBorders>
            <w:shd w:val="clear" w:color="auto" w:fill="EAF1DD"/>
          </w:tcPr>
          <w:p w:rsidR="00851A95" w:rsidRPr="00700942" w:rsidRDefault="00851A95" w:rsidP="00700942">
            <w:pPr>
              <w:spacing w:after="0" w:line="240" w:lineRule="auto"/>
              <w:jc w:val="center"/>
              <w:rPr>
                <w:b/>
                <w:bCs/>
                <w:sz w:val="18"/>
                <w:szCs w:val="18"/>
              </w:rPr>
            </w:pPr>
            <w:r w:rsidRPr="00700942">
              <w:rPr>
                <w:b/>
                <w:bCs/>
                <w:sz w:val="18"/>
                <w:szCs w:val="18"/>
              </w:rPr>
              <w:t>FSP Goal(s)</w:t>
            </w:r>
          </w:p>
        </w:tc>
        <w:tc>
          <w:tcPr>
            <w:tcW w:w="975" w:type="dxa"/>
            <w:gridSpan w:val="2"/>
            <w:tcBorders>
              <w:bottom w:val="single" w:sz="18" w:space="0" w:color="9BBB59"/>
            </w:tcBorders>
            <w:shd w:val="clear" w:color="auto" w:fill="EAF1DD"/>
          </w:tcPr>
          <w:p w:rsidR="00851A95" w:rsidRPr="00700942" w:rsidRDefault="00E53F5F" w:rsidP="00700942">
            <w:pPr>
              <w:spacing w:after="0" w:line="240" w:lineRule="auto"/>
              <w:jc w:val="center"/>
              <w:rPr>
                <w:b/>
                <w:bCs/>
                <w:sz w:val="18"/>
                <w:szCs w:val="18"/>
              </w:rPr>
            </w:pPr>
            <w:r>
              <w:rPr>
                <w:b/>
                <w:bCs/>
                <w:sz w:val="18"/>
                <w:szCs w:val="18"/>
              </w:rPr>
              <w:t xml:space="preserve">HEARTH </w:t>
            </w:r>
          </w:p>
        </w:tc>
      </w:tr>
      <w:tr w:rsidR="00851A95" w:rsidRPr="00700942" w:rsidTr="003848A3">
        <w:tblPrEx>
          <w:tblCellMar>
            <w:left w:w="115" w:type="dxa"/>
            <w:right w:w="115" w:type="dxa"/>
          </w:tblCellMar>
        </w:tblPrEx>
        <w:trPr>
          <w:jc w:val="center"/>
        </w:trPr>
        <w:tc>
          <w:tcPr>
            <w:tcW w:w="2110" w:type="dxa"/>
            <w:gridSpan w:val="2"/>
            <w:vMerge w:val="restart"/>
            <w:shd w:val="clear" w:color="auto" w:fill="E6EED5"/>
          </w:tcPr>
          <w:p w:rsidR="00851A95" w:rsidRPr="00700942" w:rsidRDefault="00851A95" w:rsidP="00F20AB8">
            <w:pPr>
              <w:spacing w:after="0" w:line="240" w:lineRule="auto"/>
              <w:rPr>
                <w:b/>
                <w:bCs/>
                <w:sz w:val="18"/>
                <w:szCs w:val="18"/>
              </w:rPr>
            </w:pPr>
            <w:r>
              <w:rPr>
                <w:sz w:val="18"/>
                <w:szCs w:val="18"/>
              </w:rPr>
              <w:t xml:space="preserve">Create 50 </w:t>
            </w:r>
            <w:r w:rsidRPr="00700942">
              <w:rPr>
                <w:sz w:val="18"/>
                <w:szCs w:val="18"/>
              </w:rPr>
              <w:t>permanent supportive housing opportunities for chronically homeless</w:t>
            </w:r>
            <w:r>
              <w:rPr>
                <w:sz w:val="18"/>
                <w:szCs w:val="18"/>
              </w:rPr>
              <w:t xml:space="preserve"> individuals</w:t>
            </w:r>
          </w:p>
        </w:tc>
        <w:tc>
          <w:tcPr>
            <w:tcW w:w="5220" w:type="dxa"/>
            <w:gridSpan w:val="4"/>
            <w:shd w:val="clear" w:color="auto" w:fill="E6EED5"/>
          </w:tcPr>
          <w:p w:rsidR="00851A95" w:rsidRPr="00700942" w:rsidRDefault="00851A95" w:rsidP="00700942">
            <w:pPr>
              <w:spacing w:after="0" w:line="240" w:lineRule="auto"/>
              <w:rPr>
                <w:sz w:val="18"/>
                <w:szCs w:val="18"/>
              </w:rPr>
            </w:pPr>
            <w:r>
              <w:rPr>
                <w:sz w:val="18"/>
                <w:szCs w:val="18"/>
              </w:rPr>
              <w:t>Use new MHA S+C 8 with SAMHSA services for 8 PSH units</w:t>
            </w:r>
          </w:p>
        </w:tc>
        <w:tc>
          <w:tcPr>
            <w:tcW w:w="1890" w:type="dxa"/>
            <w:gridSpan w:val="2"/>
            <w:shd w:val="clear" w:color="auto" w:fill="E6EED5"/>
            <w:vAlign w:val="center"/>
          </w:tcPr>
          <w:p w:rsidR="00851A95" w:rsidRPr="00700942" w:rsidRDefault="00851A95" w:rsidP="00700942">
            <w:pPr>
              <w:spacing w:after="0" w:line="240" w:lineRule="auto"/>
              <w:rPr>
                <w:sz w:val="18"/>
                <w:szCs w:val="18"/>
              </w:rPr>
            </w:pPr>
            <w:r>
              <w:rPr>
                <w:sz w:val="18"/>
                <w:szCs w:val="18"/>
              </w:rPr>
              <w:t>MHA</w:t>
            </w:r>
          </w:p>
        </w:tc>
        <w:tc>
          <w:tcPr>
            <w:tcW w:w="1440" w:type="dxa"/>
            <w:gridSpan w:val="3"/>
            <w:shd w:val="clear" w:color="auto" w:fill="E6EED5"/>
            <w:vAlign w:val="center"/>
          </w:tcPr>
          <w:p w:rsidR="00851A95" w:rsidRPr="00700942" w:rsidRDefault="00851A95" w:rsidP="000121BC">
            <w:pPr>
              <w:spacing w:after="0" w:line="240" w:lineRule="auto"/>
              <w:rPr>
                <w:sz w:val="18"/>
                <w:szCs w:val="18"/>
              </w:rPr>
            </w:pPr>
            <w:r>
              <w:rPr>
                <w:sz w:val="18"/>
                <w:szCs w:val="18"/>
              </w:rPr>
              <w:t>Mar</w:t>
            </w:r>
            <w:r w:rsidR="000121BC">
              <w:rPr>
                <w:sz w:val="18"/>
                <w:szCs w:val="18"/>
              </w:rPr>
              <w:t>ch</w:t>
            </w:r>
            <w:r>
              <w:rPr>
                <w:sz w:val="18"/>
                <w:szCs w:val="18"/>
              </w:rPr>
              <w:t xml:space="preserve"> 2012</w:t>
            </w:r>
          </w:p>
        </w:tc>
        <w:tc>
          <w:tcPr>
            <w:tcW w:w="1440" w:type="dxa"/>
            <w:gridSpan w:val="3"/>
            <w:shd w:val="clear" w:color="auto" w:fill="E6EED5"/>
            <w:vAlign w:val="center"/>
          </w:tcPr>
          <w:p w:rsidR="00851A95" w:rsidRPr="00700942" w:rsidRDefault="00851A95" w:rsidP="00700942">
            <w:pPr>
              <w:spacing w:after="0" w:line="240" w:lineRule="auto"/>
              <w:jc w:val="center"/>
              <w:rPr>
                <w:sz w:val="18"/>
                <w:szCs w:val="18"/>
              </w:rPr>
            </w:pPr>
            <w:r w:rsidRPr="00700942">
              <w:rPr>
                <w:sz w:val="18"/>
                <w:szCs w:val="18"/>
              </w:rPr>
              <w:t>4.1</w:t>
            </w:r>
            <w:r>
              <w:rPr>
                <w:sz w:val="18"/>
                <w:szCs w:val="18"/>
              </w:rPr>
              <w:t>, 4.2</w:t>
            </w:r>
          </w:p>
        </w:tc>
        <w:tc>
          <w:tcPr>
            <w:tcW w:w="1080" w:type="dxa"/>
            <w:gridSpan w:val="3"/>
            <w:shd w:val="clear" w:color="auto" w:fill="E6EED5"/>
            <w:vAlign w:val="center"/>
          </w:tcPr>
          <w:p w:rsidR="00851A95" w:rsidRPr="00700942" w:rsidRDefault="00851A95" w:rsidP="00700942">
            <w:pPr>
              <w:spacing w:after="0" w:line="240" w:lineRule="auto"/>
              <w:jc w:val="center"/>
              <w:rPr>
                <w:sz w:val="18"/>
                <w:szCs w:val="18"/>
              </w:rPr>
            </w:pPr>
            <w:r w:rsidRPr="00700942">
              <w:rPr>
                <w:sz w:val="18"/>
                <w:szCs w:val="18"/>
              </w:rPr>
              <w:t>A</w:t>
            </w:r>
          </w:p>
        </w:tc>
        <w:tc>
          <w:tcPr>
            <w:tcW w:w="975" w:type="dxa"/>
            <w:gridSpan w:val="2"/>
            <w:shd w:val="clear" w:color="auto" w:fill="E6EED5"/>
            <w:vAlign w:val="center"/>
          </w:tcPr>
          <w:p w:rsidR="00851A95" w:rsidRPr="00700942" w:rsidRDefault="00851A95" w:rsidP="00700942">
            <w:pPr>
              <w:spacing w:after="0" w:line="240" w:lineRule="auto"/>
              <w:jc w:val="center"/>
              <w:rPr>
                <w:sz w:val="18"/>
                <w:szCs w:val="18"/>
              </w:rPr>
            </w:pPr>
            <w:r w:rsidRPr="00700942">
              <w:rPr>
                <w:sz w:val="18"/>
                <w:szCs w:val="18"/>
              </w:rPr>
              <w:t>B, D</w:t>
            </w:r>
          </w:p>
        </w:tc>
      </w:tr>
      <w:tr w:rsidR="00851A95" w:rsidRPr="00700942" w:rsidTr="003848A3">
        <w:tblPrEx>
          <w:tblCellMar>
            <w:left w:w="115" w:type="dxa"/>
            <w:right w:w="115" w:type="dxa"/>
          </w:tblCellMar>
        </w:tblPrEx>
        <w:trPr>
          <w:jc w:val="center"/>
        </w:trPr>
        <w:tc>
          <w:tcPr>
            <w:tcW w:w="2110" w:type="dxa"/>
            <w:gridSpan w:val="2"/>
            <w:vMerge/>
          </w:tcPr>
          <w:p w:rsidR="00851A95" w:rsidRPr="00700942" w:rsidRDefault="00851A95" w:rsidP="00700942">
            <w:pPr>
              <w:spacing w:after="0" w:line="240" w:lineRule="auto"/>
              <w:rPr>
                <w:b/>
                <w:bCs/>
                <w:sz w:val="18"/>
                <w:szCs w:val="18"/>
              </w:rPr>
            </w:pPr>
          </w:p>
        </w:tc>
        <w:tc>
          <w:tcPr>
            <w:tcW w:w="5220" w:type="dxa"/>
            <w:gridSpan w:val="4"/>
          </w:tcPr>
          <w:p w:rsidR="00851A95" w:rsidRPr="00700942" w:rsidRDefault="00851A95" w:rsidP="00700942">
            <w:pPr>
              <w:spacing w:after="0" w:line="240" w:lineRule="auto"/>
              <w:rPr>
                <w:sz w:val="18"/>
                <w:szCs w:val="18"/>
              </w:rPr>
            </w:pPr>
            <w:r>
              <w:rPr>
                <w:sz w:val="18"/>
                <w:szCs w:val="18"/>
              </w:rPr>
              <w:t>Outreach to private landlords to use remaining 12 SHA PBVs</w:t>
            </w:r>
          </w:p>
        </w:tc>
        <w:tc>
          <w:tcPr>
            <w:tcW w:w="1890" w:type="dxa"/>
            <w:gridSpan w:val="2"/>
            <w:vAlign w:val="center"/>
          </w:tcPr>
          <w:p w:rsidR="00851A95" w:rsidRPr="00700942" w:rsidRDefault="00851A95" w:rsidP="00700942">
            <w:pPr>
              <w:spacing w:after="0" w:line="240" w:lineRule="auto"/>
              <w:rPr>
                <w:sz w:val="18"/>
                <w:szCs w:val="18"/>
              </w:rPr>
            </w:pPr>
            <w:r>
              <w:rPr>
                <w:sz w:val="18"/>
                <w:szCs w:val="18"/>
              </w:rPr>
              <w:t>Gerry McCafferty</w:t>
            </w:r>
          </w:p>
        </w:tc>
        <w:tc>
          <w:tcPr>
            <w:tcW w:w="1440" w:type="dxa"/>
            <w:gridSpan w:val="3"/>
            <w:vAlign w:val="center"/>
          </w:tcPr>
          <w:p w:rsidR="00851A95" w:rsidRPr="00700942" w:rsidRDefault="00851A95" w:rsidP="000121BC">
            <w:pPr>
              <w:spacing w:after="0" w:line="240" w:lineRule="auto"/>
              <w:rPr>
                <w:sz w:val="18"/>
                <w:szCs w:val="18"/>
              </w:rPr>
            </w:pPr>
            <w:r>
              <w:rPr>
                <w:sz w:val="18"/>
                <w:szCs w:val="18"/>
              </w:rPr>
              <w:t>Dec</w:t>
            </w:r>
            <w:r w:rsidR="000121BC">
              <w:rPr>
                <w:sz w:val="18"/>
                <w:szCs w:val="18"/>
              </w:rPr>
              <w:t>ember</w:t>
            </w:r>
            <w:r>
              <w:rPr>
                <w:sz w:val="18"/>
                <w:szCs w:val="18"/>
              </w:rPr>
              <w:t xml:space="preserve"> 2012</w:t>
            </w:r>
          </w:p>
        </w:tc>
        <w:tc>
          <w:tcPr>
            <w:tcW w:w="1440" w:type="dxa"/>
            <w:gridSpan w:val="3"/>
            <w:vAlign w:val="center"/>
          </w:tcPr>
          <w:p w:rsidR="00851A95" w:rsidRPr="00700942" w:rsidRDefault="00851A95" w:rsidP="00700942">
            <w:pPr>
              <w:spacing w:after="0" w:line="240" w:lineRule="auto"/>
              <w:jc w:val="center"/>
              <w:rPr>
                <w:sz w:val="18"/>
                <w:szCs w:val="18"/>
              </w:rPr>
            </w:pPr>
            <w:r>
              <w:rPr>
                <w:sz w:val="18"/>
                <w:szCs w:val="18"/>
              </w:rPr>
              <w:t>4.1, 4.2</w:t>
            </w:r>
          </w:p>
        </w:tc>
        <w:tc>
          <w:tcPr>
            <w:tcW w:w="1080" w:type="dxa"/>
            <w:gridSpan w:val="3"/>
            <w:vAlign w:val="center"/>
          </w:tcPr>
          <w:p w:rsidR="00851A95" w:rsidRPr="00700942" w:rsidRDefault="00851A95" w:rsidP="00700942">
            <w:pPr>
              <w:spacing w:after="0" w:line="240" w:lineRule="auto"/>
              <w:jc w:val="center"/>
              <w:rPr>
                <w:sz w:val="18"/>
                <w:szCs w:val="18"/>
              </w:rPr>
            </w:pPr>
            <w:r w:rsidRPr="00700942">
              <w:rPr>
                <w:sz w:val="18"/>
                <w:szCs w:val="18"/>
              </w:rPr>
              <w:t>A</w:t>
            </w:r>
          </w:p>
        </w:tc>
        <w:tc>
          <w:tcPr>
            <w:tcW w:w="975" w:type="dxa"/>
            <w:gridSpan w:val="2"/>
            <w:vAlign w:val="center"/>
          </w:tcPr>
          <w:p w:rsidR="00851A95" w:rsidRPr="00700942" w:rsidRDefault="00851A95" w:rsidP="00700942">
            <w:pPr>
              <w:spacing w:after="0" w:line="240" w:lineRule="auto"/>
              <w:jc w:val="center"/>
              <w:rPr>
                <w:sz w:val="18"/>
                <w:szCs w:val="18"/>
              </w:rPr>
            </w:pPr>
            <w:r w:rsidRPr="00700942">
              <w:rPr>
                <w:sz w:val="18"/>
                <w:szCs w:val="18"/>
              </w:rPr>
              <w:t>B,D</w:t>
            </w:r>
          </w:p>
        </w:tc>
      </w:tr>
      <w:tr w:rsidR="00851A95" w:rsidRPr="00700942" w:rsidTr="003848A3">
        <w:tblPrEx>
          <w:tblCellMar>
            <w:left w:w="115" w:type="dxa"/>
            <w:right w:w="115" w:type="dxa"/>
          </w:tblCellMar>
        </w:tblPrEx>
        <w:trPr>
          <w:jc w:val="center"/>
        </w:trPr>
        <w:tc>
          <w:tcPr>
            <w:tcW w:w="2110" w:type="dxa"/>
            <w:gridSpan w:val="2"/>
            <w:vMerge/>
            <w:shd w:val="clear" w:color="auto" w:fill="E6EED5"/>
          </w:tcPr>
          <w:p w:rsidR="00851A95" w:rsidRPr="00700942" w:rsidRDefault="00851A95" w:rsidP="00700942">
            <w:pPr>
              <w:spacing w:after="0" w:line="240" w:lineRule="auto"/>
              <w:rPr>
                <w:b/>
                <w:bCs/>
                <w:sz w:val="18"/>
                <w:szCs w:val="18"/>
              </w:rPr>
            </w:pPr>
          </w:p>
        </w:tc>
        <w:tc>
          <w:tcPr>
            <w:tcW w:w="5220" w:type="dxa"/>
            <w:gridSpan w:val="4"/>
            <w:shd w:val="clear" w:color="auto" w:fill="E6EED5"/>
          </w:tcPr>
          <w:p w:rsidR="00851A95" w:rsidRPr="00700942" w:rsidRDefault="002C2808" w:rsidP="002C2808">
            <w:pPr>
              <w:spacing w:after="0" w:line="240" w:lineRule="auto"/>
              <w:rPr>
                <w:sz w:val="18"/>
                <w:szCs w:val="18"/>
              </w:rPr>
            </w:pPr>
            <w:r>
              <w:rPr>
                <w:sz w:val="18"/>
                <w:szCs w:val="18"/>
              </w:rPr>
              <w:t xml:space="preserve">Use </w:t>
            </w:r>
            <w:r w:rsidR="00851A95">
              <w:rPr>
                <w:sz w:val="18"/>
                <w:szCs w:val="18"/>
              </w:rPr>
              <w:t xml:space="preserve">McKinney funds to create at least 10 new PSH units for chronic individuals </w:t>
            </w:r>
          </w:p>
        </w:tc>
        <w:tc>
          <w:tcPr>
            <w:tcW w:w="1890" w:type="dxa"/>
            <w:gridSpan w:val="2"/>
            <w:shd w:val="clear" w:color="auto" w:fill="E6EED5"/>
            <w:vAlign w:val="center"/>
          </w:tcPr>
          <w:p w:rsidR="00851A95" w:rsidRPr="00700942" w:rsidRDefault="00851A95" w:rsidP="00ED5D0D">
            <w:pPr>
              <w:spacing w:after="0" w:line="240" w:lineRule="auto"/>
              <w:rPr>
                <w:sz w:val="18"/>
                <w:szCs w:val="18"/>
              </w:rPr>
            </w:pPr>
            <w:r>
              <w:rPr>
                <w:sz w:val="18"/>
                <w:szCs w:val="18"/>
              </w:rPr>
              <w:t>CoC</w:t>
            </w:r>
          </w:p>
        </w:tc>
        <w:tc>
          <w:tcPr>
            <w:tcW w:w="1440" w:type="dxa"/>
            <w:gridSpan w:val="3"/>
            <w:shd w:val="clear" w:color="auto" w:fill="E6EED5"/>
            <w:vAlign w:val="center"/>
          </w:tcPr>
          <w:p w:rsidR="00851A95" w:rsidRPr="00700942" w:rsidRDefault="00851A95" w:rsidP="00700942">
            <w:pPr>
              <w:spacing w:after="0" w:line="240" w:lineRule="auto"/>
              <w:rPr>
                <w:sz w:val="18"/>
                <w:szCs w:val="18"/>
              </w:rPr>
            </w:pPr>
            <w:r>
              <w:rPr>
                <w:sz w:val="18"/>
                <w:szCs w:val="18"/>
              </w:rPr>
              <w:t>2012-2015</w:t>
            </w:r>
          </w:p>
        </w:tc>
        <w:tc>
          <w:tcPr>
            <w:tcW w:w="1440" w:type="dxa"/>
            <w:gridSpan w:val="3"/>
            <w:shd w:val="clear" w:color="auto" w:fill="E6EED5"/>
            <w:vAlign w:val="center"/>
          </w:tcPr>
          <w:p w:rsidR="00851A95" w:rsidRPr="00700942" w:rsidRDefault="00851A95" w:rsidP="00700942">
            <w:pPr>
              <w:spacing w:after="0" w:line="240" w:lineRule="auto"/>
              <w:jc w:val="center"/>
              <w:rPr>
                <w:sz w:val="18"/>
                <w:szCs w:val="18"/>
              </w:rPr>
            </w:pPr>
            <w:r>
              <w:rPr>
                <w:sz w:val="18"/>
                <w:szCs w:val="18"/>
              </w:rPr>
              <w:t>4.1, 4.2</w:t>
            </w:r>
          </w:p>
        </w:tc>
        <w:tc>
          <w:tcPr>
            <w:tcW w:w="1080" w:type="dxa"/>
            <w:gridSpan w:val="3"/>
            <w:shd w:val="clear" w:color="auto" w:fill="E6EED5"/>
            <w:vAlign w:val="center"/>
          </w:tcPr>
          <w:p w:rsidR="00851A95" w:rsidRPr="00700942" w:rsidRDefault="00851A95" w:rsidP="00700942">
            <w:pPr>
              <w:spacing w:after="0" w:line="240" w:lineRule="auto"/>
              <w:jc w:val="center"/>
              <w:rPr>
                <w:sz w:val="18"/>
                <w:szCs w:val="18"/>
              </w:rPr>
            </w:pPr>
            <w:r>
              <w:rPr>
                <w:sz w:val="18"/>
                <w:szCs w:val="18"/>
              </w:rPr>
              <w:t>A</w:t>
            </w:r>
          </w:p>
        </w:tc>
        <w:tc>
          <w:tcPr>
            <w:tcW w:w="975" w:type="dxa"/>
            <w:gridSpan w:val="2"/>
            <w:shd w:val="clear" w:color="auto" w:fill="E6EED5"/>
            <w:vAlign w:val="center"/>
          </w:tcPr>
          <w:p w:rsidR="00851A95" w:rsidRPr="00700942" w:rsidRDefault="00851A95" w:rsidP="00700942">
            <w:pPr>
              <w:spacing w:after="0" w:line="240" w:lineRule="auto"/>
              <w:jc w:val="center"/>
              <w:rPr>
                <w:sz w:val="18"/>
                <w:szCs w:val="18"/>
              </w:rPr>
            </w:pPr>
            <w:r w:rsidRPr="00700942">
              <w:rPr>
                <w:sz w:val="18"/>
                <w:szCs w:val="18"/>
              </w:rPr>
              <w:t>B, D</w:t>
            </w:r>
          </w:p>
        </w:tc>
      </w:tr>
      <w:tr w:rsidR="00851A95" w:rsidRPr="00700942" w:rsidTr="003848A3">
        <w:tblPrEx>
          <w:tblCellMar>
            <w:left w:w="115" w:type="dxa"/>
            <w:right w:w="115" w:type="dxa"/>
          </w:tblCellMar>
        </w:tblPrEx>
        <w:trPr>
          <w:jc w:val="center"/>
        </w:trPr>
        <w:tc>
          <w:tcPr>
            <w:tcW w:w="2110" w:type="dxa"/>
            <w:gridSpan w:val="2"/>
            <w:vMerge/>
            <w:shd w:val="clear" w:color="auto" w:fill="E6EED5"/>
          </w:tcPr>
          <w:p w:rsidR="00851A95" w:rsidRPr="00700942" w:rsidRDefault="00851A95" w:rsidP="00700942">
            <w:pPr>
              <w:spacing w:after="0" w:line="240" w:lineRule="auto"/>
              <w:rPr>
                <w:b/>
                <w:bCs/>
                <w:sz w:val="18"/>
                <w:szCs w:val="18"/>
              </w:rPr>
            </w:pPr>
          </w:p>
        </w:tc>
        <w:tc>
          <w:tcPr>
            <w:tcW w:w="5220" w:type="dxa"/>
            <w:gridSpan w:val="4"/>
          </w:tcPr>
          <w:p w:rsidR="00851A95" w:rsidRPr="00700942" w:rsidRDefault="00851A95" w:rsidP="00700942">
            <w:pPr>
              <w:spacing w:after="0" w:line="240" w:lineRule="auto"/>
              <w:rPr>
                <w:sz w:val="18"/>
                <w:szCs w:val="18"/>
              </w:rPr>
            </w:pPr>
            <w:r>
              <w:rPr>
                <w:sz w:val="18"/>
                <w:szCs w:val="18"/>
              </w:rPr>
              <w:t>Use 20 VASH  for chronically homeless individual veterans</w:t>
            </w:r>
          </w:p>
        </w:tc>
        <w:tc>
          <w:tcPr>
            <w:tcW w:w="1890" w:type="dxa"/>
            <w:gridSpan w:val="2"/>
            <w:vAlign w:val="center"/>
          </w:tcPr>
          <w:p w:rsidR="00851A95" w:rsidRPr="00700942" w:rsidRDefault="00F82AAD" w:rsidP="00700942">
            <w:pPr>
              <w:spacing w:after="0" w:line="240" w:lineRule="auto"/>
              <w:rPr>
                <w:sz w:val="18"/>
                <w:szCs w:val="18"/>
              </w:rPr>
            </w:pPr>
            <w:r>
              <w:rPr>
                <w:sz w:val="18"/>
                <w:szCs w:val="18"/>
              </w:rPr>
              <w:t xml:space="preserve">VA </w:t>
            </w:r>
            <w:r w:rsidR="00590BBD">
              <w:rPr>
                <w:sz w:val="18"/>
                <w:szCs w:val="18"/>
              </w:rPr>
              <w:t>Medical Center</w:t>
            </w:r>
          </w:p>
        </w:tc>
        <w:tc>
          <w:tcPr>
            <w:tcW w:w="1440" w:type="dxa"/>
            <w:gridSpan w:val="3"/>
            <w:vAlign w:val="center"/>
          </w:tcPr>
          <w:p w:rsidR="00851A95" w:rsidRPr="00700942" w:rsidRDefault="00851A95" w:rsidP="00700942">
            <w:pPr>
              <w:spacing w:after="0" w:line="240" w:lineRule="auto"/>
              <w:rPr>
                <w:sz w:val="18"/>
                <w:szCs w:val="18"/>
              </w:rPr>
            </w:pPr>
            <w:r>
              <w:rPr>
                <w:sz w:val="18"/>
                <w:szCs w:val="18"/>
              </w:rPr>
              <w:t>2012-2015</w:t>
            </w:r>
          </w:p>
        </w:tc>
        <w:tc>
          <w:tcPr>
            <w:tcW w:w="1440" w:type="dxa"/>
            <w:gridSpan w:val="3"/>
            <w:vAlign w:val="center"/>
          </w:tcPr>
          <w:p w:rsidR="00851A95" w:rsidRPr="00700942" w:rsidRDefault="00851A95" w:rsidP="00700942">
            <w:pPr>
              <w:spacing w:after="0" w:line="240" w:lineRule="auto"/>
              <w:jc w:val="center"/>
              <w:rPr>
                <w:sz w:val="18"/>
                <w:szCs w:val="18"/>
              </w:rPr>
            </w:pPr>
            <w:r>
              <w:rPr>
                <w:sz w:val="18"/>
                <w:szCs w:val="18"/>
              </w:rPr>
              <w:t>4.1, 4.2</w:t>
            </w:r>
          </w:p>
        </w:tc>
        <w:tc>
          <w:tcPr>
            <w:tcW w:w="1080" w:type="dxa"/>
            <w:gridSpan w:val="3"/>
            <w:vAlign w:val="center"/>
          </w:tcPr>
          <w:p w:rsidR="00851A95" w:rsidRPr="00700942" w:rsidRDefault="00851A95" w:rsidP="00700942">
            <w:pPr>
              <w:spacing w:after="0" w:line="240" w:lineRule="auto"/>
              <w:jc w:val="center"/>
              <w:rPr>
                <w:sz w:val="18"/>
                <w:szCs w:val="18"/>
              </w:rPr>
            </w:pPr>
            <w:r>
              <w:rPr>
                <w:sz w:val="18"/>
                <w:szCs w:val="18"/>
              </w:rPr>
              <w:t>A</w:t>
            </w:r>
          </w:p>
        </w:tc>
        <w:tc>
          <w:tcPr>
            <w:tcW w:w="975" w:type="dxa"/>
            <w:gridSpan w:val="2"/>
            <w:vAlign w:val="center"/>
          </w:tcPr>
          <w:p w:rsidR="00851A95" w:rsidRPr="00700942" w:rsidRDefault="00851A95" w:rsidP="00700942">
            <w:pPr>
              <w:spacing w:after="0" w:line="240" w:lineRule="auto"/>
              <w:jc w:val="center"/>
              <w:rPr>
                <w:sz w:val="18"/>
                <w:szCs w:val="18"/>
              </w:rPr>
            </w:pPr>
            <w:r w:rsidRPr="00700942">
              <w:rPr>
                <w:sz w:val="18"/>
                <w:szCs w:val="18"/>
              </w:rPr>
              <w:t>B, D</w:t>
            </w:r>
          </w:p>
        </w:tc>
      </w:tr>
      <w:tr w:rsidR="00851A95" w:rsidRPr="00700942" w:rsidTr="003848A3">
        <w:tblPrEx>
          <w:tblCellMar>
            <w:left w:w="115" w:type="dxa"/>
            <w:right w:w="115" w:type="dxa"/>
          </w:tblCellMar>
        </w:tblPrEx>
        <w:trPr>
          <w:jc w:val="center"/>
        </w:trPr>
        <w:tc>
          <w:tcPr>
            <w:tcW w:w="2110" w:type="dxa"/>
            <w:gridSpan w:val="2"/>
            <w:vMerge w:val="restart"/>
          </w:tcPr>
          <w:p w:rsidR="00851A95" w:rsidRPr="00FD1826" w:rsidRDefault="00851A95" w:rsidP="00700942">
            <w:pPr>
              <w:spacing w:after="0" w:line="240" w:lineRule="auto"/>
              <w:rPr>
                <w:rFonts w:ascii="Cambria" w:hAnsi="Cambria" w:cs="Cambria"/>
                <w:bCs/>
                <w:sz w:val="18"/>
                <w:szCs w:val="18"/>
              </w:rPr>
            </w:pPr>
            <w:r w:rsidRPr="00FD1826">
              <w:rPr>
                <w:sz w:val="18"/>
                <w:szCs w:val="18"/>
              </w:rPr>
              <w:t>Create protocols and consider incentives to help people who have achieved stability in PSH to mov</w:t>
            </w:r>
            <w:r w:rsidR="00F20AB8">
              <w:rPr>
                <w:sz w:val="18"/>
                <w:szCs w:val="18"/>
              </w:rPr>
              <w:t>e into other affordable housing</w:t>
            </w:r>
          </w:p>
        </w:tc>
        <w:tc>
          <w:tcPr>
            <w:tcW w:w="5220" w:type="dxa"/>
            <w:gridSpan w:val="4"/>
            <w:shd w:val="clear" w:color="auto" w:fill="E6EED5"/>
          </w:tcPr>
          <w:p w:rsidR="00851A95" w:rsidRPr="00700942" w:rsidRDefault="00851A95" w:rsidP="00ED5D0D">
            <w:pPr>
              <w:spacing w:after="0" w:line="240" w:lineRule="auto"/>
              <w:rPr>
                <w:sz w:val="18"/>
                <w:szCs w:val="18"/>
              </w:rPr>
            </w:pPr>
            <w:r w:rsidRPr="00700942">
              <w:rPr>
                <w:sz w:val="18"/>
                <w:szCs w:val="18"/>
              </w:rPr>
              <w:t>Invite Hartford</w:t>
            </w:r>
            <w:r w:rsidR="00092586">
              <w:rPr>
                <w:sz w:val="18"/>
                <w:szCs w:val="18"/>
              </w:rPr>
              <w:t>’s Journey Home to talk</w:t>
            </w:r>
            <w:r w:rsidRPr="00700942">
              <w:rPr>
                <w:sz w:val="18"/>
                <w:szCs w:val="18"/>
              </w:rPr>
              <w:t xml:space="preserve"> about </w:t>
            </w:r>
            <w:r>
              <w:rPr>
                <w:sz w:val="18"/>
                <w:szCs w:val="18"/>
              </w:rPr>
              <w:t>its</w:t>
            </w:r>
            <w:r w:rsidRPr="00700942">
              <w:rPr>
                <w:sz w:val="18"/>
                <w:szCs w:val="18"/>
              </w:rPr>
              <w:t xml:space="preserve"> Moving On Initiative, and e</w:t>
            </w:r>
            <w:r w:rsidR="002C2808">
              <w:rPr>
                <w:sz w:val="18"/>
                <w:szCs w:val="18"/>
              </w:rPr>
              <w:t>xplore other ‘moving on’ models</w:t>
            </w:r>
          </w:p>
        </w:tc>
        <w:tc>
          <w:tcPr>
            <w:tcW w:w="1890" w:type="dxa"/>
            <w:gridSpan w:val="2"/>
            <w:shd w:val="clear" w:color="auto" w:fill="E6EED5"/>
            <w:vAlign w:val="center"/>
          </w:tcPr>
          <w:p w:rsidR="00851A95" w:rsidRPr="00700942" w:rsidRDefault="00851A95" w:rsidP="00ED5D0D">
            <w:pPr>
              <w:spacing w:after="0" w:line="240" w:lineRule="auto"/>
              <w:rPr>
                <w:sz w:val="18"/>
                <w:szCs w:val="18"/>
              </w:rPr>
            </w:pPr>
            <w:r w:rsidRPr="00700942">
              <w:rPr>
                <w:sz w:val="18"/>
                <w:szCs w:val="18"/>
              </w:rPr>
              <w:t>Network-Individual Service</w:t>
            </w:r>
            <w:r>
              <w:rPr>
                <w:sz w:val="18"/>
                <w:szCs w:val="18"/>
              </w:rPr>
              <w:t xml:space="preserve"> Committee</w:t>
            </w:r>
          </w:p>
        </w:tc>
        <w:tc>
          <w:tcPr>
            <w:tcW w:w="1440" w:type="dxa"/>
            <w:gridSpan w:val="3"/>
            <w:shd w:val="clear" w:color="auto" w:fill="E6EED5"/>
            <w:vAlign w:val="center"/>
          </w:tcPr>
          <w:p w:rsidR="00851A95" w:rsidRPr="00700942" w:rsidRDefault="00851A95" w:rsidP="00ED5D0D">
            <w:pPr>
              <w:spacing w:after="0" w:line="240" w:lineRule="auto"/>
              <w:rPr>
                <w:sz w:val="18"/>
                <w:szCs w:val="18"/>
              </w:rPr>
            </w:pPr>
            <w:r w:rsidRPr="00700942">
              <w:rPr>
                <w:sz w:val="18"/>
                <w:szCs w:val="18"/>
              </w:rPr>
              <w:t>June 2012</w:t>
            </w:r>
          </w:p>
        </w:tc>
        <w:tc>
          <w:tcPr>
            <w:tcW w:w="1440" w:type="dxa"/>
            <w:gridSpan w:val="3"/>
            <w:shd w:val="clear" w:color="auto" w:fill="E6EED5"/>
            <w:vAlign w:val="center"/>
          </w:tcPr>
          <w:p w:rsidR="00851A95" w:rsidRPr="00700942" w:rsidRDefault="00851A95" w:rsidP="00ED5D0D">
            <w:pPr>
              <w:spacing w:after="0" w:line="240" w:lineRule="auto"/>
              <w:jc w:val="center"/>
              <w:rPr>
                <w:sz w:val="18"/>
                <w:szCs w:val="18"/>
              </w:rPr>
            </w:pPr>
            <w:r>
              <w:rPr>
                <w:sz w:val="18"/>
                <w:szCs w:val="18"/>
              </w:rPr>
              <w:t>4.1, 4.4</w:t>
            </w:r>
          </w:p>
        </w:tc>
        <w:tc>
          <w:tcPr>
            <w:tcW w:w="1080" w:type="dxa"/>
            <w:gridSpan w:val="3"/>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A</w:t>
            </w:r>
          </w:p>
        </w:tc>
        <w:tc>
          <w:tcPr>
            <w:tcW w:w="975" w:type="dxa"/>
            <w:gridSpan w:val="2"/>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D</w:t>
            </w:r>
          </w:p>
        </w:tc>
      </w:tr>
      <w:tr w:rsidR="00851A95" w:rsidRPr="00700942" w:rsidTr="003848A3">
        <w:tblPrEx>
          <w:tblCellMar>
            <w:left w:w="115" w:type="dxa"/>
            <w:right w:w="115" w:type="dxa"/>
          </w:tblCellMar>
        </w:tblPrEx>
        <w:trPr>
          <w:jc w:val="center"/>
        </w:trPr>
        <w:tc>
          <w:tcPr>
            <w:tcW w:w="2110" w:type="dxa"/>
            <w:gridSpan w:val="2"/>
            <w:vMerge/>
          </w:tcPr>
          <w:p w:rsidR="00851A95" w:rsidRPr="00700942" w:rsidRDefault="00851A95" w:rsidP="00700942">
            <w:pPr>
              <w:spacing w:after="0" w:line="240" w:lineRule="auto"/>
              <w:rPr>
                <w:rFonts w:ascii="Cambria" w:hAnsi="Cambria" w:cs="Cambria"/>
                <w:b/>
                <w:bCs/>
                <w:sz w:val="18"/>
                <w:szCs w:val="18"/>
              </w:rPr>
            </w:pPr>
          </w:p>
        </w:tc>
        <w:tc>
          <w:tcPr>
            <w:tcW w:w="5220" w:type="dxa"/>
            <w:gridSpan w:val="4"/>
          </w:tcPr>
          <w:p w:rsidR="00851A95" w:rsidRPr="00721455" w:rsidRDefault="00851A95" w:rsidP="00ED5D0D">
            <w:pPr>
              <w:spacing w:after="0" w:line="240" w:lineRule="auto"/>
              <w:rPr>
                <w:sz w:val="18"/>
                <w:szCs w:val="18"/>
              </w:rPr>
            </w:pPr>
            <w:r w:rsidRPr="00721455">
              <w:rPr>
                <w:sz w:val="18"/>
                <w:szCs w:val="18"/>
              </w:rPr>
              <w:t>Host strategy se</w:t>
            </w:r>
            <w:r>
              <w:rPr>
                <w:sz w:val="18"/>
                <w:szCs w:val="18"/>
              </w:rPr>
              <w:t xml:space="preserve">ssion focused on creating </w:t>
            </w:r>
            <w:r w:rsidRPr="00721455">
              <w:rPr>
                <w:sz w:val="18"/>
                <w:szCs w:val="18"/>
              </w:rPr>
              <w:t xml:space="preserve">‘moving on’ strategies, and </w:t>
            </w:r>
            <w:r>
              <w:rPr>
                <w:sz w:val="18"/>
                <w:szCs w:val="18"/>
              </w:rPr>
              <w:t>identifying implementation resources</w:t>
            </w:r>
          </w:p>
        </w:tc>
        <w:tc>
          <w:tcPr>
            <w:tcW w:w="1890" w:type="dxa"/>
            <w:gridSpan w:val="2"/>
            <w:vAlign w:val="center"/>
          </w:tcPr>
          <w:p w:rsidR="00851A95" w:rsidRPr="00721455" w:rsidRDefault="00851A95" w:rsidP="00ED5D0D">
            <w:pPr>
              <w:spacing w:after="0" w:line="240" w:lineRule="auto"/>
              <w:rPr>
                <w:sz w:val="18"/>
                <w:szCs w:val="18"/>
              </w:rPr>
            </w:pPr>
            <w:r w:rsidRPr="00721455">
              <w:rPr>
                <w:sz w:val="18"/>
                <w:szCs w:val="18"/>
              </w:rPr>
              <w:t>Network-Individual Service Committee</w:t>
            </w:r>
          </w:p>
        </w:tc>
        <w:tc>
          <w:tcPr>
            <w:tcW w:w="1440" w:type="dxa"/>
            <w:gridSpan w:val="3"/>
            <w:vAlign w:val="center"/>
          </w:tcPr>
          <w:p w:rsidR="00851A95" w:rsidRPr="00721455" w:rsidRDefault="00851A95" w:rsidP="00ED5D0D">
            <w:pPr>
              <w:spacing w:after="0" w:line="240" w:lineRule="auto"/>
              <w:rPr>
                <w:sz w:val="18"/>
                <w:szCs w:val="18"/>
              </w:rPr>
            </w:pPr>
            <w:r w:rsidRPr="00721455">
              <w:rPr>
                <w:sz w:val="18"/>
                <w:szCs w:val="18"/>
              </w:rPr>
              <w:t>September 2012</w:t>
            </w:r>
          </w:p>
        </w:tc>
        <w:tc>
          <w:tcPr>
            <w:tcW w:w="1440" w:type="dxa"/>
            <w:gridSpan w:val="3"/>
            <w:vAlign w:val="center"/>
          </w:tcPr>
          <w:p w:rsidR="00851A95" w:rsidRPr="00721455" w:rsidRDefault="00851A95" w:rsidP="00ED5D0D">
            <w:pPr>
              <w:spacing w:after="0" w:line="240" w:lineRule="auto"/>
              <w:jc w:val="center"/>
              <w:rPr>
                <w:sz w:val="18"/>
                <w:szCs w:val="18"/>
              </w:rPr>
            </w:pPr>
            <w:r>
              <w:rPr>
                <w:sz w:val="18"/>
                <w:szCs w:val="18"/>
              </w:rPr>
              <w:t>4.1, 4.4</w:t>
            </w:r>
          </w:p>
        </w:tc>
        <w:tc>
          <w:tcPr>
            <w:tcW w:w="1080" w:type="dxa"/>
            <w:gridSpan w:val="3"/>
            <w:vAlign w:val="center"/>
          </w:tcPr>
          <w:p w:rsidR="00851A95" w:rsidRPr="00721455" w:rsidRDefault="00851A95" w:rsidP="00ED5D0D">
            <w:pPr>
              <w:spacing w:after="0" w:line="240" w:lineRule="auto"/>
              <w:jc w:val="center"/>
              <w:rPr>
                <w:sz w:val="18"/>
                <w:szCs w:val="18"/>
              </w:rPr>
            </w:pPr>
            <w:r w:rsidRPr="00721455">
              <w:rPr>
                <w:sz w:val="18"/>
                <w:szCs w:val="18"/>
              </w:rPr>
              <w:t>A</w:t>
            </w:r>
          </w:p>
        </w:tc>
        <w:tc>
          <w:tcPr>
            <w:tcW w:w="975" w:type="dxa"/>
            <w:gridSpan w:val="2"/>
            <w:vAlign w:val="center"/>
          </w:tcPr>
          <w:p w:rsidR="00851A95" w:rsidRPr="00721455" w:rsidRDefault="00851A95" w:rsidP="00ED5D0D">
            <w:pPr>
              <w:spacing w:after="0" w:line="240" w:lineRule="auto"/>
              <w:jc w:val="center"/>
              <w:rPr>
                <w:sz w:val="18"/>
                <w:szCs w:val="18"/>
              </w:rPr>
            </w:pPr>
            <w:r w:rsidRPr="00721455">
              <w:rPr>
                <w:sz w:val="18"/>
                <w:szCs w:val="18"/>
              </w:rPr>
              <w:t>D</w:t>
            </w:r>
          </w:p>
        </w:tc>
      </w:tr>
      <w:tr w:rsidR="00851A95" w:rsidRPr="00700942" w:rsidTr="003848A3">
        <w:tblPrEx>
          <w:tblCellMar>
            <w:left w:w="115" w:type="dxa"/>
            <w:right w:w="115" w:type="dxa"/>
          </w:tblCellMar>
        </w:tblPrEx>
        <w:trPr>
          <w:jc w:val="center"/>
        </w:trPr>
        <w:tc>
          <w:tcPr>
            <w:tcW w:w="2110" w:type="dxa"/>
            <w:gridSpan w:val="2"/>
            <w:vMerge/>
          </w:tcPr>
          <w:p w:rsidR="00851A95" w:rsidRPr="00700942" w:rsidRDefault="00851A95" w:rsidP="00700942">
            <w:pPr>
              <w:spacing w:after="0" w:line="240" w:lineRule="auto"/>
              <w:rPr>
                <w:rFonts w:ascii="Cambria" w:hAnsi="Cambria" w:cs="Cambria"/>
                <w:b/>
                <w:bCs/>
                <w:sz w:val="18"/>
                <w:szCs w:val="18"/>
              </w:rPr>
            </w:pPr>
          </w:p>
        </w:tc>
        <w:tc>
          <w:tcPr>
            <w:tcW w:w="5220" w:type="dxa"/>
            <w:gridSpan w:val="4"/>
            <w:shd w:val="clear" w:color="auto" w:fill="E6EED5"/>
          </w:tcPr>
          <w:p w:rsidR="00851A95" w:rsidRPr="00700942" w:rsidRDefault="00851A95" w:rsidP="00ED5D0D">
            <w:pPr>
              <w:spacing w:after="0" w:line="240" w:lineRule="auto"/>
              <w:rPr>
                <w:sz w:val="18"/>
                <w:szCs w:val="18"/>
              </w:rPr>
            </w:pPr>
            <w:r w:rsidRPr="00700942">
              <w:rPr>
                <w:sz w:val="18"/>
                <w:szCs w:val="18"/>
              </w:rPr>
              <w:t xml:space="preserve">Identify one pilot ‘moving on’ program, and </w:t>
            </w:r>
            <w:r>
              <w:rPr>
                <w:sz w:val="18"/>
                <w:szCs w:val="18"/>
              </w:rPr>
              <w:t xml:space="preserve">seek </w:t>
            </w:r>
            <w:r w:rsidRPr="00700942">
              <w:rPr>
                <w:sz w:val="18"/>
                <w:szCs w:val="18"/>
              </w:rPr>
              <w:t>resources to i</w:t>
            </w:r>
            <w:r w:rsidR="002C2808">
              <w:rPr>
                <w:sz w:val="18"/>
                <w:szCs w:val="18"/>
              </w:rPr>
              <w:t>mplement the program</w:t>
            </w:r>
          </w:p>
        </w:tc>
        <w:tc>
          <w:tcPr>
            <w:tcW w:w="1890" w:type="dxa"/>
            <w:gridSpan w:val="2"/>
            <w:shd w:val="clear" w:color="auto" w:fill="E6EED5"/>
            <w:vAlign w:val="center"/>
          </w:tcPr>
          <w:p w:rsidR="00851A95" w:rsidRPr="00700942" w:rsidRDefault="00092586" w:rsidP="00ED5D0D">
            <w:pPr>
              <w:spacing w:after="0" w:line="240" w:lineRule="auto"/>
              <w:rPr>
                <w:sz w:val="18"/>
                <w:szCs w:val="18"/>
              </w:rPr>
            </w:pPr>
            <w:r>
              <w:rPr>
                <w:sz w:val="18"/>
                <w:szCs w:val="18"/>
              </w:rPr>
              <w:t>MHA</w:t>
            </w:r>
          </w:p>
        </w:tc>
        <w:tc>
          <w:tcPr>
            <w:tcW w:w="1440" w:type="dxa"/>
            <w:gridSpan w:val="3"/>
            <w:shd w:val="clear" w:color="auto" w:fill="E6EED5"/>
            <w:vAlign w:val="center"/>
          </w:tcPr>
          <w:p w:rsidR="00851A95" w:rsidRPr="00700942" w:rsidRDefault="00851A95" w:rsidP="00ED5D0D">
            <w:pPr>
              <w:spacing w:after="0" w:line="240" w:lineRule="auto"/>
              <w:rPr>
                <w:sz w:val="18"/>
                <w:szCs w:val="18"/>
              </w:rPr>
            </w:pPr>
            <w:r>
              <w:rPr>
                <w:sz w:val="18"/>
                <w:szCs w:val="18"/>
              </w:rPr>
              <w:t>December</w:t>
            </w:r>
            <w:r w:rsidRPr="00700942">
              <w:rPr>
                <w:sz w:val="18"/>
                <w:szCs w:val="18"/>
              </w:rPr>
              <w:t xml:space="preserve"> 2012</w:t>
            </w:r>
          </w:p>
        </w:tc>
        <w:tc>
          <w:tcPr>
            <w:tcW w:w="1440" w:type="dxa"/>
            <w:gridSpan w:val="3"/>
            <w:shd w:val="clear" w:color="auto" w:fill="E6EED5"/>
            <w:vAlign w:val="center"/>
          </w:tcPr>
          <w:p w:rsidR="00851A95" w:rsidRPr="00700942" w:rsidRDefault="00851A95" w:rsidP="00ED5D0D">
            <w:pPr>
              <w:spacing w:after="0" w:line="240" w:lineRule="auto"/>
              <w:jc w:val="center"/>
              <w:rPr>
                <w:sz w:val="18"/>
                <w:szCs w:val="18"/>
              </w:rPr>
            </w:pPr>
            <w:r>
              <w:rPr>
                <w:sz w:val="18"/>
                <w:szCs w:val="18"/>
              </w:rPr>
              <w:t>4.1</w:t>
            </w:r>
          </w:p>
        </w:tc>
        <w:tc>
          <w:tcPr>
            <w:tcW w:w="1080" w:type="dxa"/>
            <w:gridSpan w:val="3"/>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A</w:t>
            </w:r>
          </w:p>
        </w:tc>
        <w:tc>
          <w:tcPr>
            <w:tcW w:w="975" w:type="dxa"/>
            <w:gridSpan w:val="2"/>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D</w:t>
            </w:r>
          </w:p>
        </w:tc>
      </w:tr>
      <w:tr w:rsidR="00851A95" w:rsidRPr="00700942" w:rsidTr="003848A3">
        <w:tblPrEx>
          <w:tblCellMar>
            <w:left w:w="115" w:type="dxa"/>
            <w:right w:w="115" w:type="dxa"/>
          </w:tblCellMar>
        </w:tblPrEx>
        <w:trPr>
          <w:jc w:val="center"/>
        </w:trPr>
        <w:tc>
          <w:tcPr>
            <w:tcW w:w="2110" w:type="dxa"/>
            <w:gridSpan w:val="2"/>
            <w:vMerge w:val="restart"/>
            <w:shd w:val="clear" w:color="auto" w:fill="E6EED5"/>
          </w:tcPr>
          <w:p w:rsidR="00851A95" w:rsidRPr="00721455" w:rsidRDefault="00851A95" w:rsidP="00700942">
            <w:pPr>
              <w:spacing w:after="0" w:line="240" w:lineRule="auto"/>
              <w:rPr>
                <w:sz w:val="18"/>
                <w:szCs w:val="18"/>
              </w:rPr>
            </w:pPr>
            <w:r w:rsidRPr="00721455">
              <w:rPr>
                <w:sz w:val="18"/>
                <w:szCs w:val="18"/>
              </w:rPr>
              <w:t>Target new PSH opportunities to individuals who are the highest priority</w:t>
            </w:r>
            <w:r w:rsidR="00F20AB8">
              <w:rPr>
                <w:sz w:val="18"/>
                <w:szCs w:val="18"/>
              </w:rPr>
              <w:t xml:space="preserve"> to house in supportive housing</w:t>
            </w:r>
          </w:p>
        </w:tc>
        <w:tc>
          <w:tcPr>
            <w:tcW w:w="5220" w:type="dxa"/>
            <w:gridSpan w:val="4"/>
          </w:tcPr>
          <w:p w:rsidR="00851A95" w:rsidRPr="00700942" w:rsidRDefault="00851A95" w:rsidP="00ED5D0D">
            <w:pPr>
              <w:spacing w:after="0" w:line="240" w:lineRule="auto"/>
              <w:rPr>
                <w:sz w:val="18"/>
                <w:szCs w:val="18"/>
              </w:rPr>
            </w:pPr>
            <w:r w:rsidRPr="00700942">
              <w:rPr>
                <w:sz w:val="18"/>
                <w:szCs w:val="18"/>
              </w:rPr>
              <w:t xml:space="preserve">Convene monthly meetings of shelter providers, housing placement workers, and PSH providers to </w:t>
            </w:r>
            <w:r>
              <w:rPr>
                <w:sz w:val="18"/>
                <w:szCs w:val="18"/>
              </w:rPr>
              <w:t>link chronically homeless individuals with housing and servic</w:t>
            </w:r>
            <w:r w:rsidR="002C2808">
              <w:rPr>
                <w:sz w:val="18"/>
                <w:szCs w:val="18"/>
              </w:rPr>
              <w:t xml:space="preserve">e opportunities </w:t>
            </w:r>
          </w:p>
        </w:tc>
        <w:tc>
          <w:tcPr>
            <w:tcW w:w="1890" w:type="dxa"/>
            <w:gridSpan w:val="2"/>
            <w:vAlign w:val="center"/>
          </w:tcPr>
          <w:p w:rsidR="00851A95" w:rsidRPr="00700942" w:rsidRDefault="00851A95" w:rsidP="00ED5D0D">
            <w:pPr>
              <w:spacing w:after="0" w:line="240" w:lineRule="auto"/>
              <w:rPr>
                <w:sz w:val="18"/>
                <w:szCs w:val="18"/>
              </w:rPr>
            </w:pPr>
            <w:r w:rsidRPr="00700942">
              <w:rPr>
                <w:sz w:val="18"/>
                <w:szCs w:val="18"/>
              </w:rPr>
              <w:t>Network Individual Services</w:t>
            </w:r>
            <w:r>
              <w:rPr>
                <w:sz w:val="18"/>
                <w:szCs w:val="18"/>
              </w:rPr>
              <w:t xml:space="preserve"> Committee</w:t>
            </w:r>
            <w:r w:rsidRPr="00700942">
              <w:rPr>
                <w:sz w:val="18"/>
                <w:szCs w:val="18"/>
              </w:rPr>
              <w:t>—</w:t>
            </w:r>
            <w:smartTag w:uri="urn:schemas-microsoft-com:office:smarttags" w:element="place">
              <w:smartTag w:uri="urn:schemas-microsoft-com:office:smarttags" w:element="City">
                <w:r w:rsidRPr="00700942">
                  <w:rPr>
                    <w:sz w:val="18"/>
                    <w:szCs w:val="18"/>
                  </w:rPr>
                  <w:t>Springfield</w:t>
                </w:r>
              </w:smartTag>
            </w:smartTag>
            <w:r w:rsidRPr="00700942">
              <w:rPr>
                <w:sz w:val="18"/>
                <w:szCs w:val="18"/>
              </w:rPr>
              <w:t xml:space="preserve"> Workgroup</w:t>
            </w:r>
          </w:p>
        </w:tc>
        <w:tc>
          <w:tcPr>
            <w:tcW w:w="1440" w:type="dxa"/>
            <w:gridSpan w:val="3"/>
            <w:vAlign w:val="center"/>
          </w:tcPr>
          <w:p w:rsidR="00851A95" w:rsidRPr="00700942" w:rsidRDefault="00851A95" w:rsidP="00ED5D0D">
            <w:pPr>
              <w:spacing w:after="0" w:line="240" w:lineRule="auto"/>
              <w:rPr>
                <w:sz w:val="18"/>
                <w:szCs w:val="18"/>
              </w:rPr>
            </w:pPr>
            <w:r w:rsidRPr="00700942">
              <w:rPr>
                <w:sz w:val="18"/>
                <w:szCs w:val="18"/>
              </w:rPr>
              <w:t>Ongoing</w:t>
            </w:r>
          </w:p>
        </w:tc>
        <w:tc>
          <w:tcPr>
            <w:tcW w:w="1440" w:type="dxa"/>
            <w:gridSpan w:val="3"/>
            <w:vAlign w:val="center"/>
          </w:tcPr>
          <w:p w:rsidR="00851A95" w:rsidRPr="00700942" w:rsidRDefault="00851A95" w:rsidP="00ED5D0D">
            <w:pPr>
              <w:spacing w:after="0" w:line="240" w:lineRule="auto"/>
              <w:jc w:val="center"/>
              <w:rPr>
                <w:sz w:val="18"/>
                <w:szCs w:val="18"/>
              </w:rPr>
            </w:pPr>
            <w:r>
              <w:rPr>
                <w:sz w:val="18"/>
                <w:szCs w:val="18"/>
              </w:rPr>
              <w:t>1.3, 2.3, 4.1, 4.2</w:t>
            </w:r>
          </w:p>
        </w:tc>
        <w:tc>
          <w:tcPr>
            <w:tcW w:w="1080" w:type="dxa"/>
            <w:gridSpan w:val="3"/>
            <w:vAlign w:val="center"/>
          </w:tcPr>
          <w:p w:rsidR="00851A95" w:rsidRPr="00700942" w:rsidRDefault="00851A95" w:rsidP="00ED5D0D">
            <w:pPr>
              <w:spacing w:after="0" w:line="240" w:lineRule="auto"/>
              <w:jc w:val="center"/>
              <w:rPr>
                <w:sz w:val="18"/>
                <w:szCs w:val="18"/>
              </w:rPr>
            </w:pPr>
            <w:r w:rsidRPr="00700942">
              <w:rPr>
                <w:sz w:val="18"/>
                <w:szCs w:val="18"/>
              </w:rPr>
              <w:t>A</w:t>
            </w:r>
          </w:p>
        </w:tc>
        <w:tc>
          <w:tcPr>
            <w:tcW w:w="975" w:type="dxa"/>
            <w:gridSpan w:val="2"/>
            <w:vAlign w:val="center"/>
          </w:tcPr>
          <w:p w:rsidR="00851A95" w:rsidRPr="00700942" w:rsidRDefault="00851A95" w:rsidP="00ED5D0D">
            <w:pPr>
              <w:spacing w:after="0" w:line="240" w:lineRule="auto"/>
              <w:jc w:val="center"/>
              <w:rPr>
                <w:sz w:val="18"/>
                <w:szCs w:val="18"/>
              </w:rPr>
            </w:pPr>
            <w:r w:rsidRPr="00700942">
              <w:rPr>
                <w:sz w:val="18"/>
                <w:szCs w:val="18"/>
              </w:rPr>
              <w:t>A, B, D</w:t>
            </w:r>
          </w:p>
        </w:tc>
      </w:tr>
      <w:tr w:rsidR="00851A95" w:rsidRPr="00700942" w:rsidTr="003848A3">
        <w:tblPrEx>
          <w:tblCellMar>
            <w:left w:w="115" w:type="dxa"/>
            <w:right w:w="115" w:type="dxa"/>
          </w:tblCellMar>
        </w:tblPrEx>
        <w:trPr>
          <w:jc w:val="center"/>
        </w:trPr>
        <w:tc>
          <w:tcPr>
            <w:tcW w:w="2110" w:type="dxa"/>
            <w:gridSpan w:val="2"/>
            <w:vMerge/>
            <w:shd w:val="clear" w:color="auto" w:fill="E6EED5"/>
          </w:tcPr>
          <w:p w:rsidR="00851A95" w:rsidRPr="00700942" w:rsidRDefault="00851A95" w:rsidP="00700942">
            <w:pPr>
              <w:spacing w:after="0" w:line="240" w:lineRule="auto"/>
              <w:rPr>
                <w:rFonts w:ascii="Cambria" w:hAnsi="Cambria" w:cs="Cambria"/>
                <w:b/>
                <w:bCs/>
                <w:sz w:val="18"/>
                <w:szCs w:val="18"/>
              </w:rPr>
            </w:pPr>
          </w:p>
        </w:tc>
        <w:tc>
          <w:tcPr>
            <w:tcW w:w="5220" w:type="dxa"/>
            <w:gridSpan w:val="4"/>
            <w:shd w:val="clear" w:color="auto" w:fill="E6EED5"/>
          </w:tcPr>
          <w:p w:rsidR="00851A95" w:rsidRPr="00700942" w:rsidRDefault="00851A95" w:rsidP="00ED5D0D">
            <w:pPr>
              <w:spacing w:after="0" w:line="240" w:lineRule="auto"/>
              <w:rPr>
                <w:sz w:val="18"/>
                <w:szCs w:val="18"/>
              </w:rPr>
            </w:pPr>
            <w:r w:rsidRPr="00700942">
              <w:rPr>
                <w:sz w:val="18"/>
                <w:szCs w:val="18"/>
              </w:rPr>
              <w:t xml:space="preserve">Target new PSH opportunities to </w:t>
            </w:r>
            <w:r>
              <w:rPr>
                <w:sz w:val="18"/>
                <w:szCs w:val="18"/>
              </w:rPr>
              <w:t>chronically homeless people living on the street, long-term stayers in shelter, and high-end users identifi</w:t>
            </w:r>
            <w:r w:rsidR="002C2808">
              <w:rPr>
                <w:sz w:val="18"/>
                <w:szCs w:val="18"/>
              </w:rPr>
              <w:t>ed by the hospital ER workgroup</w:t>
            </w:r>
          </w:p>
        </w:tc>
        <w:tc>
          <w:tcPr>
            <w:tcW w:w="1890" w:type="dxa"/>
            <w:gridSpan w:val="2"/>
            <w:shd w:val="clear" w:color="auto" w:fill="E6EED5"/>
            <w:vAlign w:val="center"/>
          </w:tcPr>
          <w:p w:rsidR="00851A95" w:rsidRPr="00700942" w:rsidRDefault="00851A95" w:rsidP="00ED5D0D">
            <w:pPr>
              <w:spacing w:after="0" w:line="240" w:lineRule="auto"/>
              <w:rPr>
                <w:sz w:val="18"/>
                <w:szCs w:val="18"/>
              </w:rPr>
            </w:pPr>
            <w:r w:rsidRPr="00700942">
              <w:rPr>
                <w:sz w:val="18"/>
                <w:szCs w:val="18"/>
              </w:rPr>
              <w:t>CoC</w:t>
            </w:r>
          </w:p>
          <w:p w:rsidR="00851A95" w:rsidRPr="00700942" w:rsidRDefault="00851A95" w:rsidP="00ED5D0D">
            <w:pPr>
              <w:spacing w:after="0" w:line="240" w:lineRule="auto"/>
              <w:rPr>
                <w:sz w:val="18"/>
                <w:szCs w:val="18"/>
              </w:rPr>
            </w:pPr>
          </w:p>
        </w:tc>
        <w:tc>
          <w:tcPr>
            <w:tcW w:w="1440" w:type="dxa"/>
            <w:gridSpan w:val="3"/>
            <w:shd w:val="clear" w:color="auto" w:fill="E6EED5"/>
            <w:vAlign w:val="center"/>
          </w:tcPr>
          <w:p w:rsidR="00851A95" w:rsidRPr="00700942" w:rsidRDefault="00851A95" w:rsidP="00ED5D0D">
            <w:pPr>
              <w:spacing w:after="0" w:line="240" w:lineRule="auto"/>
              <w:rPr>
                <w:sz w:val="18"/>
                <w:szCs w:val="18"/>
              </w:rPr>
            </w:pPr>
            <w:r>
              <w:rPr>
                <w:sz w:val="18"/>
                <w:szCs w:val="18"/>
              </w:rPr>
              <w:t>2012-2015</w:t>
            </w:r>
          </w:p>
        </w:tc>
        <w:tc>
          <w:tcPr>
            <w:tcW w:w="1440" w:type="dxa"/>
            <w:gridSpan w:val="3"/>
            <w:shd w:val="clear" w:color="auto" w:fill="E6EED5"/>
            <w:vAlign w:val="center"/>
          </w:tcPr>
          <w:p w:rsidR="00851A95" w:rsidRPr="00700942" w:rsidRDefault="00851A95" w:rsidP="00ED5D0D">
            <w:pPr>
              <w:spacing w:after="0" w:line="240" w:lineRule="auto"/>
              <w:jc w:val="center"/>
              <w:rPr>
                <w:sz w:val="18"/>
                <w:szCs w:val="18"/>
              </w:rPr>
            </w:pPr>
            <w:r>
              <w:rPr>
                <w:sz w:val="18"/>
                <w:szCs w:val="18"/>
              </w:rPr>
              <w:t>1.5, 4.1</w:t>
            </w:r>
          </w:p>
        </w:tc>
        <w:tc>
          <w:tcPr>
            <w:tcW w:w="1080" w:type="dxa"/>
            <w:gridSpan w:val="3"/>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A</w:t>
            </w:r>
          </w:p>
        </w:tc>
        <w:tc>
          <w:tcPr>
            <w:tcW w:w="975" w:type="dxa"/>
            <w:gridSpan w:val="2"/>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A, B, D</w:t>
            </w:r>
          </w:p>
        </w:tc>
      </w:tr>
      <w:tr w:rsidR="00851A95" w:rsidRPr="00700942" w:rsidTr="003848A3">
        <w:tblPrEx>
          <w:tblCellMar>
            <w:left w:w="115" w:type="dxa"/>
            <w:right w:w="115" w:type="dxa"/>
          </w:tblCellMar>
        </w:tblPrEx>
        <w:trPr>
          <w:jc w:val="center"/>
        </w:trPr>
        <w:tc>
          <w:tcPr>
            <w:tcW w:w="2110" w:type="dxa"/>
            <w:gridSpan w:val="2"/>
          </w:tcPr>
          <w:p w:rsidR="00851A95" w:rsidRPr="00613E50" w:rsidRDefault="00851A95" w:rsidP="00ED5D0D">
            <w:pPr>
              <w:spacing w:after="0" w:line="240" w:lineRule="auto"/>
              <w:rPr>
                <w:sz w:val="18"/>
                <w:szCs w:val="18"/>
              </w:rPr>
            </w:pPr>
            <w:r>
              <w:rPr>
                <w:sz w:val="18"/>
                <w:szCs w:val="18"/>
              </w:rPr>
              <w:t xml:space="preserve">Connect </w:t>
            </w:r>
            <w:r w:rsidRPr="00613E50">
              <w:rPr>
                <w:sz w:val="18"/>
                <w:szCs w:val="18"/>
              </w:rPr>
              <w:t>persons living on the street to PSH opportunities.</w:t>
            </w:r>
          </w:p>
        </w:tc>
        <w:tc>
          <w:tcPr>
            <w:tcW w:w="5220" w:type="dxa"/>
            <w:gridSpan w:val="4"/>
          </w:tcPr>
          <w:p w:rsidR="00851A95" w:rsidRPr="00700942" w:rsidRDefault="00851A95" w:rsidP="00ED5D0D">
            <w:pPr>
              <w:spacing w:after="0" w:line="240" w:lineRule="auto"/>
              <w:rPr>
                <w:sz w:val="18"/>
                <w:szCs w:val="18"/>
              </w:rPr>
            </w:pPr>
            <w:r w:rsidRPr="00700942">
              <w:rPr>
                <w:sz w:val="18"/>
                <w:szCs w:val="18"/>
              </w:rPr>
              <w:t>Establish a regularly quarterly meeting between service providers, the police department, and th</w:t>
            </w:r>
            <w:r w:rsidR="002B19D3">
              <w:rPr>
                <w:sz w:val="18"/>
                <w:szCs w:val="18"/>
              </w:rPr>
              <w:t>e Business Improvement District, to identify people living on the street and develop coordinated strategies to move those people toward housing.</w:t>
            </w:r>
          </w:p>
        </w:tc>
        <w:tc>
          <w:tcPr>
            <w:tcW w:w="1890" w:type="dxa"/>
            <w:gridSpan w:val="2"/>
            <w:vAlign w:val="center"/>
          </w:tcPr>
          <w:p w:rsidR="00851A95" w:rsidRPr="00700942" w:rsidRDefault="00851A95" w:rsidP="00ED5D0D">
            <w:pPr>
              <w:spacing w:after="0" w:line="240" w:lineRule="auto"/>
              <w:rPr>
                <w:sz w:val="18"/>
                <w:szCs w:val="18"/>
              </w:rPr>
            </w:pPr>
            <w:r w:rsidRPr="00700942">
              <w:rPr>
                <w:sz w:val="18"/>
                <w:szCs w:val="18"/>
              </w:rPr>
              <w:t>CoC Lead</w:t>
            </w:r>
          </w:p>
        </w:tc>
        <w:tc>
          <w:tcPr>
            <w:tcW w:w="1440" w:type="dxa"/>
            <w:gridSpan w:val="3"/>
            <w:vAlign w:val="center"/>
          </w:tcPr>
          <w:p w:rsidR="00851A95" w:rsidRPr="00700942" w:rsidRDefault="00851A95" w:rsidP="00ED5D0D">
            <w:pPr>
              <w:spacing w:after="0" w:line="240" w:lineRule="auto"/>
              <w:rPr>
                <w:sz w:val="18"/>
                <w:szCs w:val="18"/>
              </w:rPr>
            </w:pPr>
            <w:r w:rsidRPr="00700942">
              <w:rPr>
                <w:sz w:val="18"/>
                <w:szCs w:val="18"/>
              </w:rPr>
              <w:t>March 2012</w:t>
            </w:r>
            <w:r>
              <w:rPr>
                <w:sz w:val="18"/>
                <w:szCs w:val="18"/>
              </w:rPr>
              <w:t xml:space="preserve"> and ongoing</w:t>
            </w:r>
          </w:p>
        </w:tc>
        <w:tc>
          <w:tcPr>
            <w:tcW w:w="1440" w:type="dxa"/>
            <w:gridSpan w:val="3"/>
            <w:vAlign w:val="center"/>
          </w:tcPr>
          <w:p w:rsidR="00851A95" w:rsidRPr="00700942" w:rsidRDefault="00851A95" w:rsidP="00ED5D0D">
            <w:pPr>
              <w:spacing w:after="0" w:line="240" w:lineRule="auto"/>
              <w:jc w:val="center"/>
              <w:rPr>
                <w:sz w:val="18"/>
                <w:szCs w:val="18"/>
              </w:rPr>
            </w:pPr>
            <w:r>
              <w:rPr>
                <w:sz w:val="18"/>
                <w:szCs w:val="18"/>
              </w:rPr>
              <w:t>1.3, 4.1</w:t>
            </w:r>
          </w:p>
        </w:tc>
        <w:tc>
          <w:tcPr>
            <w:tcW w:w="1080" w:type="dxa"/>
            <w:gridSpan w:val="3"/>
            <w:vAlign w:val="center"/>
          </w:tcPr>
          <w:p w:rsidR="00851A95" w:rsidRPr="00700942" w:rsidRDefault="00851A95" w:rsidP="00ED5D0D">
            <w:pPr>
              <w:spacing w:after="0" w:line="240" w:lineRule="auto"/>
              <w:jc w:val="center"/>
              <w:rPr>
                <w:sz w:val="18"/>
                <w:szCs w:val="18"/>
              </w:rPr>
            </w:pPr>
            <w:r w:rsidRPr="00700942">
              <w:rPr>
                <w:sz w:val="18"/>
                <w:szCs w:val="18"/>
              </w:rPr>
              <w:t>A</w:t>
            </w:r>
          </w:p>
        </w:tc>
        <w:tc>
          <w:tcPr>
            <w:tcW w:w="975" w:type="dxa"/>
            <w:gridSpan w:val="2"/>
            <w:vAlign w:val="center"/>
          </w:tcPr>
          <w:p w:rsidR="00851A95" w:rsidRPr="00700942" w:rsidRDefault="00851A95" w:rsidP="00ED5D0D">
            <w:pPr>
              <w:spacing w:after="0" w:line="240" w:lineRule="auto"/>
              <w:jc w:val="center"/>
              <w:rPr>
                <w:sz w:val="18"/>
                <w:szCs w:val="18"/>
              </w:rPr>
            </w:pPr>
            <w:r w:rsidRPr="00700942">
              <w:rPr>
                <w:sz w:val="18"/>
                <w:szCs w:val="18"/>
              </w:rPr>
              <w:t>A, D</w:t>
            </w:r>
          </w:p>
        </w:tc>
      </w:tr>
      <w:tr w:rsidR="0083534C" w:rsidRPr="00700942" w:rsidTr="003848A3">
        <w:tblPrEx>
          <w:tblCellMar>
            <w:left w:w="115" w:type="dxa"/>
            <w:right w:w="115" w:type="dxa"/>
          </w:tblCellMar>
        </w:tblPrEx>
        <w:trPr>
          <w:jc w:val="center"/>
        </w:trPr>
        <w:tc>
          <w:tcPr>
            <w:tcW w:w="2110" w:type="dxa"/>
            <w:gridSpan w:val="2"/>
            <w:vMerge w:val="restart"/>
            <w:shd w:val="clear" w:color="auto" w:fill="E6EED5"/>
          </w:tcPr>
          <w:p w:rsidR="0083534C" w:rsidRPr="00721455" w:rsidRDefault="0083534C" w:rsidP="00ED5D0D">
            <w:pPr>
              <w:spacing w:after="0" w:line="240" w:lineRule="auto"/>
              <w:rPr>
                <w:b/>
                <w:bCs/>
                <w:sz w:val="18"/>
                <w:szCs w:val="18"/>
              </w:rPr>
            </w:pPr>
            <w:r w:rsidRPr="00721455">
              <w:rPr>
                <w:sz w:val="18"/>
                <w:szCs w:val="18"/>
              </w:rPr>
              <w:t xml:space="preserve">Improve </w:t>
            </w:r>
            <w:r>
              <w:rPr>
                <w:sz w:val="18"/>
                <w:szCs w:val="18"/>
              </w:rPr>
              <w:t xml:space="preserve">local </w:t>
            </w:r>
            <w:r w:rsidRPr="00721455">
              <w:rPr>
                <w:sz w:val="18"/>
                <w:szCs w:val="18"/>
              </w:rPr>
              <w:t>discharge planning</w:t>
            </w:r>
          </w:p>
          <w:p w:rsidR="0083534C" w:rsidRPr="00721455" w:rsidRDefault="0083534C" w:rsidP="00ED5D0D">
            <w:pPr>
              <w:spacing w:after="0" w:line="240" w:lineRule="auto"/>
              <w:rPr>
                <w:b/>
                <w:bCs/>
                <w:sz w:val="18"/>
                <w:szCs w:val="18"/>
              </w:rPr>
            </w:pPr>
          </w:p>
        </w:tc>
        <w:tc>
          <w:tcPr>
            <w:tcW w:w="5220" w:type="dxa"/>
            <w:gridSpan w:val="4"/>
            <w:shd w:val="clear" w:color="auto" w:fill="E6EED5"/>
          </w:tcPr>
          <w:p w:rsidR="0083534C" w:rsidRPr="00700942" w:rsidRDefault="0083534C" w:rsidP="003848A3">
            <w:pPr>
              <w:spacing w:after="0" w:line="240" w:lineRule="auto"/>
              <w:rPr>
                <w:sz w:val="18"/>
                <w:szCs w:val="18"/>
              </w:rPr>
            </w:pPr>
            <w:r>
              <w:rPr>
                <w:sz w:val="18"/>
                <w:szCs w:val="18"/>
              </w:rPr>
              <w:t>C</w:t>
            </w:r>
            <w:r w:rsidRPr="00700942">
              <w:rPr>
                <w:sz w:val="18"/>
                <w:szCs w:val="18"/>
              </w:rPr>
              <w:t>onvene emergency room staff from 5 hospitals rooms to track the highest users of servic</w:t>
            </w:r>
            <w:r w:rsidR="002C2808">
              <w:rPr>
                <w:sz w:val="18"/>
                <w:szCs w:val="18"/>
              </w:rPr>
              <w:t>es</w:t>
            </w:r>
            <w:r>
              <w:rPr>
                <w:sz w:val="18"/>
                <w:szCs w:val="18"/>
              </w:rPr>
              <w:t xml:space="preserve">, and identify chronically homeless individuals </w:t>
            </w:r>
            <w:r w:rsidR="003848A3">
              <w:rPr>
                <w:sz w:val="18"/>
                <w:szCs w:val="18"/>
              </w:rPr>
              <w:t>in</w:t>
            </w:r>
            <w:r>
              <w:rPr>
                <w:sz w:val="18"/>
                <w:szCs w:val="18"/>
              </w:rPr>
              <w:t xml:space="preserve"> this population for priority for PSH opportunities  </w:t>
            </w:r>
          </w:p>
        </w:tc>
        <w:tc>
          <w:tcPr>
            <w:tcW w:w="1890" w:type="dxa"/>
            <w:gridSpan w:val="2"/>
            <w:shd w:val="clear" w:color="auto" w:fill="E6EED5"/>
            <w:vAlign w:val="center"/>
          </w:tcPr>
          <w:p w:rsidR="0083534C" w:rsidRPr="00700942" w:rsidRDefault="0083534C" w:rsidP="00ED5D0D">
            <w:pPr>
              <w:spacing w:after="0" w:line="240" w:lineRule="auto"/>
              <w:rPr>
                <w:sz w:val="18"/>
                <w:szCs w:val="18"/>
              </w:rPr>
            </w:pPr>
            <w:r>
              <w:rPr>
                <w:sz w:val="18"/>
                <w:szCs w:val="18"/>
              </w:rPr>
              <w:t>Health Care for the Homeless</w:t>
            </w:r>
          </w:p>
        </w:tc>
        <w:tc>
          <w:tcPr>
            <w:tcW w:w="1440" w:type="dxa"/>
            <w:gridSpan w:val="3"/>
            <w:shd w:val="clear" w:color="auto" w:fill="E6EED5"/>
            <w:vAlign w:val="center"/>
          </w:tcPr>
          <w:p w:rsidR="0083534C" w:rsidRPr="00700942" w:rsidRDefault="0083534C" w:rsidP="00ED5D0D">
            <w:pPr>
              <w:spacing w:after="0" w:line="240" w:lineRule="auto"/>
              <w:rPr>
                <w:sz w:val="18"/>
                <w:szCs w:val="18"/>
              </w:rPr>
            </w:pPr>
            <w:r>
              <w:rPr>
                <w:sz w:val="18"/>
                <w:szCs w:val="18"/>
              </w:rPr>
              <w:t>Ongoing</w:t>
            </w:r>
          </w:p>
        </w:tc>
        <w:tc>
          <w:tcPr>
            <w:tcW w:w="1440" w:type="dxa"/>
            <w:gridSpan w:val="3"/>
            <w:shd w:val="clear" w:color="auto" w:fill="E6EED5"/>
            <w:vAlign w:val="center"/>
          </w:tcPr>
          <w:p w:rsidR="0083534C" w:rsidRPr="00700942" w:rsidRDefault="0083534C" w:rsidP="00ED5D0D">
            <w:pPr>
              <w:spacing w:after="0" w:line="240" w:lineRule="auto"/>
              <w:jc w:val="center"/>
              <w:rPr>
                <w:sz w:val="18"/>
                <w:szCs w:val="18"/>
              </w:rPr>
            </w:pPr>
            <w:r>
              <w:rPr>
                <w:sz w:val="18"/>
                <w:szCs w:val="18"/>
              </w:rPr>
              <w:t>1.5, 4.1, 4.2</w:t>
            </w:r>
          </w:p>
        </w:tc>
        <w:tc>
          <w:tcPr>
            <w:tcW w:w="1080" w:type="dxa"/>
            <w:gridSpan w:val="3"/>
            <w:shd w:val="clear" w:color="auto" w:fill="E6EED5"/>
            <w:vAlign w:val="center"/>
          </w:tcPr>
          <w:p w:rsidR="0083534C" w:rsidRPr="00700942" w:rsidRDefault="0083534C" w:rsidP="00ED5D0D">
            <w:pPr>
              <w:spacing w:after="0" w:line="240" w:lineRule="auto"/>
              <w:jc w:val="center"/>
              <w:rPr>
                <w:sz w:val="18"/>
                <w:szCs w:val="18"/>
              </w:rPr>
            </w:pPr>
            <w:r w:rsidRPr="00700942">
              <w:rPr>
                <w:sz w:val="18"/>
                <w:szCs w:val="18"/>
              </w:rPr>
              <w:t>A</w:t>
            </w:r>
          </w:p>
        </w:tc>
        <w:tc>
          <w:tcPr>
            <w:tcW w:w="975" w:type="dxa"/>
            <w:gridSpan w:val="2"/>
            <w:shd w:val="clear" w:color="auto" w:fill="E6EED5"/>
            <w:vAlign w:val="center"/>
          </w:tcPr>
          <w:p w:rsidR="0083534C" w:rsidRPr="00700942" w:rsidRDefault="0083534C" w:rsidP="00ED5D0D">
            <w:pPr>
              <w:spacing w:after="0" w:line="240" w:lineRule="auto"/>
              <w:jc w:val="center"/>
              <w:rPr>
                <w:sz w:val="18"/>
                <w:szCs w:val="18"/>
              </w:rPr>
            </w:pPr>
            <w:r w:rsidRPr="00700942">
              <w:rPr>
                <w:sz w:val="18"/>
                <w:szCs w:val="18"/>
              </w:rPr>
              <w:t>B, D</w:t>
            </w:r>
          </w:p>
        </w:tc>
      </w:tr>
      <w:tr w:rsidR="0083534C" w:rsidRPr="00700942" w:rsidTr="003848A3">
        <w:tblPrEx>
          <w:tblCellMar>
            <w:left w:w="115" w:type="dxa"/>
            <w:right w:w="115" w:type="dxa"/>
          </w:tblCellMar>
        </w:tblPrEx>
        <w:trPr>
          <w:jc w:val="center"/>
        </w:trPr>
        <w:tc>
          <w:tcPr>
            <w:tcW w:w="2110" w:type="dxa"/>
            <w:gridSpan w:val="2"/>
            <w:vMerge/>
          </w:tcPr>
          <w:p w:rsidR="0083534C" w:rsidRPr="00700942" w:rsidRDefault="0083534C" w:rsidP="00700942">
            <w:pPr>
              <w:spacing w:after="0" w:line="240" w:lineRule="auto"/>
              <w:rPr>
                <w:rFonts w:ascii="Cambria" w:hAnsi="Cambria" w:cs="Cambria"/>
                <w:b/>
                <w:bCs/>
                <w:sz w:val="18"/>
                <w:szCs w:val="18"/>
              </w:rPr>
            </w:pPr>
          </w:p>
        </w:tc>
        <w:tc>
          <w:tcPr>
            <w:tcW w:w="5220" w:type="dxa"/>
            <w:gridSpan w:val="4"/>
          </w:tcPr>
          <w:p w:rsidR="0083534C" w:rsidRPr="00FD1826" w:rsidRDefault="0083534C" w:rsidP="0083534C">
            <w:pPr>
              <w:spacing w:after="0" w:line="240" w:lineRule="auto"/>
              <w:rPr>
                <w:sz w:val="18"/>
                <w:szCs w:val="18"/>
                <w:highlight w:val="yellow"/>
              </w:rPr>
            </w:pPr>
            <w:r w:rsidRPr="00F82AAD">
              <w:rPr>
                <w:sz w:val="18"/>
                <w:szCs w:val="18"/>
              </w:rPr>
              <w:t xml:space="preserve">Continue </w:t>
            </w:r>
            <w:r>
              <w:rPr>
                <w:sz w:val="18"/>
                <w:szCs w:val="18"/>
              </w:rPr>
              <w:t>and expand the existing collaboration which calls for health facilities (including psychiatric facilities) to contact Health Care for the Homeless to create discharge plans for persons without housing prior to release</w:t>
            </w:r>
          </w:p>
        </w:tc>
        <w:tc>
          <w:tcPr>
            <w:tcW w:w="1890" w:type="dxa"/>
            <w:gridSpan w:val="2"/>
            <w:vAlign w:val="center"/>
          </w:tcPr>
          <w:p w:rsidR="0083534C" w:rsidRPr="00700942" w:rsidRDefault="0083534C" w:rsidP="00700942">
            <w:pPr>
              <w:spacing w:after="0" w:line="240" w:lineRule="auto"/>
              <w:rPr>
                <w:sz w:val="18"/>
                <w:szCs w:val="18"/>
              </w:rPr>
            </w:pPr>
            <w:r>
              <w:rPr>
                <w:sz w:val="18"/>
                <w:szCs w:val="18"/>
              </w:rPr>
              <w:t>Health Care for the Homeless</w:t>
            </w:r>
          </w:p>
        </w:tc>
        <w:tc>
          <w:tcPr>
            <w:tcW w:w="1440" w:type="dxa"/>
            <w:gridSpan w:val="3"/>
            <w:vAlign w:val="center"/>
          </w:tcPr>
          <w:p w:rsidR="0083534C" w:rsidRPr="00700942" w:rsidRDefault="0083534C" w:rsidP="00700942">
            <w:pPr>
              <w:spacing w:after="0" w:line="240" w:lineRule="auto"/>
              <w:rPr>
                <w:sz w:val="18"/>
                <w:szCs w:val="18"/>
              </w:rPr>
            </w:pPr>
            <w:r>
              <w:rPr>
                <w:sz w:val="18"/>
                <w:szCs w:val="18"/>
              </w:rPr>
              <w:t>Ongoing</w:t>
            </w:r>
          </w:p>
        </w:tc>
        <w:tc>
          <w:tcPr>
            <w:tcW w:w="1440" w:type="dxa"/>
            <w:gridSpan w:val="3"/>
            <w:vAlign w:val="center"/>
          </w:tcPr>
          <w:p w:rsidR="0083534C" w:rsidRPr="00700942" w:rsidRDefault="003848A3" w:rsidP="00700942">
            <w:pPr>
              <w:spacing w:after="0" w:line="240" w:lineRule="auto"/>
              <w:jc w:val="center"/>
              <w:rPr>
                <w:sz w:val="18"/>
                <w:szCs w:val="18"/>
              </w:rPr>
            </w:pPr>
            <w:r>
              <w:rPr>
                <w:sz w:val="18"/>
                <w:szCs w:val="18"/>
              </w:rPr>
              <w:t>4.1, 4.3</w:t>
            </w:r>
          </w:p>
        </w:tc>
        <w:tc>
          <w:tcPr>
            <w:tcW w:w="1080" w:type="dxa"/>
            <w:gridSpan w:val="3"/>
            <w:vAlign w:val="center"/>
          </w:tcPr>
          <w:p w:rsidR="0083534C" w:rsidRPr="00700942" w:rsidRDefault="003848A3" w:rsidP="00700942">
            <w:pPr>
              <w:spacing w:after="0" w:line="240" w:lineRule="auto"/>
              <w:jc w:val="center"/>
              <w:rPr>
                <w:sz w:val="18"/>
                <w:szCs w:val="18"/>
              </w:rPr>
            </w:pPr>
            <w:r>
              <w:rPr>
                <w:sz w:val="18"/>
                <w:szCs w:val="18"/>
              </w:rPr>
              <w:t>A,D</w:t>
            </w:r>
          </w:p>
        </w:tc>
        <w:tc>
          <w:tcPr>
            <w:tcW w:w="975" w:type="dxa"/>
            <w:gridSpan w:val="2"/>
            <w:vAlign w:val="center"/>
          </w:tcPr>
          <w:p w:rsidR="0083534C" w:rsidRPr="00700942" w:rsidRDefault="003848A3" w:rsidP="00F20AB8">
            <w:pPr>
              <w:spacing w:after="0" w:line="240" w:lineRule="auto"/>
              <w:jc w:val="center"/>
              <w:rPr>
                <w:sz w:val="18"/>
                <w:szCs w:val="18"/>
              </w:rPr>
            </w:pPr>
            <w:r>
              <w:rPr>
                <w:sz w:val="18"/>
                <w:szCs w:val="18"/>
              </w:rPr>
              <w:t xml:space="preserve"> B,</w:t>
            </w:r>
            <w:r w:rsidR="00F20AB8">
              <w:rPr>
                <w:sz w:val="18"/>
                <w:szCs w:val="18"/>
              </w:rPr>
              <w:t xml:space="preserve"> D, </w:t>
            </w:r>
            <w:r>
              <w:rPr>
                <w:sz w:val="18"/>
                <w:szCs w:val="18"/>
              </w:rPr>
              <w:t>F</w:t>
            </w:r>
          </w:p>
        </w:tc>
      </w:tr>
      <w:tr w:rsidR="0083534C" w:rsidRPr="00700942" w:rsidTr="003848A3">
        <w:tblPrEx>
          <w:tblCellMar>
            <w:left w:w="115" w:type="dxa"/>
            <w:right w:w="115" w:type="dxa"/>
          </w:tblCellMar>
        </w:tblPrEx>
        <w:trPr>
          <w:jc w:val="center"/>
        </w:trPr>
        <w:tc>
          <w:tcPr>
            <w:tcW w:w="2110" w:type="dxa"/>
            <w:gridSpan w:val="2"/>
            <w:vMerge/>
            <w:shd w:val="clear" w:color="auto" w:fill="E6EED5"/>
          </w:tcPr>
          <w:p w:rsidR="0083534C" w:rsidRPr="00700942" w:rsidRDefault="0083534C" w:rsidP="00700942">
            <w:pPr>
              <w:spacing w:after="0" w:line="240" w:lineRule="auto"/>
              <w:rPr>
                <w:rFonts w:ascii="Cambria" w:hAnsi="Cambria" w:cs="Cambria"/>
                <w:b/>
                <w:bCs/>
                <w:sz w:val="18"/>
                <w:szCs w:val="18"/>
              </w:rPr>
            </w:pPr>
          </w:p>
        </w:tc>
        <w:tc>
          <w:tcPr>
            <w:tcW w:w="5220" w:type="dxa"/>
            <w:gridSpan w:val="4"/>
            <w:tcBorders>
              <w:bottom w:val="single" w:sz="8" w:space="0" w:color="9BBB59"/>
            </w:tcBorders>
            <w:shd w:val="clear" w:color="auto" w:fill="E6EED5"/>
          </w:tcPr>
          <w:p w:rsidR="0083534C" w:rsidRPr="00700942" w:rsidRDefault="0083534C" w:rsidP="00700942">
            <w:pPr>
              <w:spacing w:after="0" w:line="240" w:lineRule="auto"/>
              <w:rPr>
                <w:sz w:val="18"/>
                <w:szCs w:val="18"/>
              </w:rPr>
            </w:pPr>
            <w:r>
              <w:rPr>
                <w:sz w:val="18"/>
                <w:szCs w:val="18"/>
              </w:rPr>
              <w:t>Provide education for health care providers about the importance of asking about homelessness and steps to take when a patient identifies as homeless.</w:t>
            </w:r>
          </w:p>
        </w:tc>
        <w:tc>
          <w:tcPr>
            <w:tcW w:w="1890" w:type="dxa"/>
            <w:gridSpan w:val="2"/>
            <w:tcBorders>
              <w:bottom w:val="single" w:sz="8" w:space="0" w:color="9BBB59"/>
            </w:tcBorders>
            <w:shd w:val="clear" w:color="auto" w:fill="E6EED5"/>
            <w:vAlign w:val="center"/>
          </w:tcPr>
          <w:p w:rsidR="0083534C" w:rsidRPr="00700942" w:rsidRDefault="0083534C" w:rsidP="00700942">
            <w:pPr>
              <w:spacing w:after="0" w:line="240" w:lineRule="auto"/>
              <w:rPr>
                <w:sz w:val="18"/>
                <w:szCs w:val="18"/>
              </w:rPr>
            </w:pPr>
            <w:r>
              <w:rPr>
                <w:sz w:val="18"/>
                <w:szCs w:val="18"/>
              </w:rPr>
              <w:t>Health Care for the Homeless</w:t>
            </w:r>
          </w:p>
        </w:tc>
        <w:tc>
          <w:tcPr>
            <w:tcW w:w="1440" w:type="dxa"/>
            <w:gridSpan w:val="3"/>
            <w:tcBorders>
              <w:bottom w:val="single" w:sz="8" w:space="0" w:color="9BBB59"/>
            </w:tcBorders>
            <w:shd w:val="clear" w:color="auto" w:fill="E6EED5"/>
            <w:vAlign w:val="center"/>
          </w:tcPr>
          <w:p w:rsidR="0083534C" w:rsidRPr="00700942" w:rsidRDefault="0083534C" w:rsidP="00700942">
            <w:pPr>
              <w:spacing w:after="0" w:line="240" w:lineRule="auto"/>
              <w:rPr>
                <w:sz w:val="18"/>
                <w:szCs w:val="18"/>
              </w:rPr>
            </w:pPr>
            <w:r>
              <w:rPr>
                <w:sz w:val="18"/>
                <w:szCs w:val="18"/>
              </w:rPr>
              <w:t>December 2012</w:t>
            </w:r>
          </w:p>
        </w:tc>
        <w:tc>
          <w:tcPr>
            <w:tcW w:w="1440" w:type="dxa"/>
            <w:gridSpan w:val="3"/>
            <w:tcBorders>
              <w:bottom w:val="single" w:sz="8" w:space="0" w:color="9BBB59"/>
            </w:tcBorders>
            <w:shd w:val="clear" w:color="auto" w:fill="E6EED5"/>
            <w:vAlign w:val="center"/>
          </w:tcPr>
          <w:p w:rsidR="0083534C" w:rsidRPr="00700942" w:rsidRDefault="00F20AB8" w:rsidP="00700942">
            <w:pPr>
              <w:spacing w:after="0" w:line="240" w:lineRule="auto"/>
              <w:jc w:val="center"/>
              <w:rPr>
                <w:sz w:val="18"/>
                <w:szCs w:val="18"/>
              </w:rPr>
            </w:pPr>
            <w:r>
              <w:rPr>
                <w:sz w:val="18"/>
                <w:szCs w:val="18"/>
              </w:rPr>
              <w:t>4.1</w:t>
            </w:r>
          </w:p>
        </w:tc>
        <w:tc>
          <w:tcPr>
            <w:tcW w:w="1080" w:type="dxa"/>
            <w:gridSpan w:val="3"/>
            <w:tcBorders>
              <w:bottom w:val="single" w:sz="8" w:space="0" w:color="9BBB59"/>
            </w:tcBorders>
            <w:shd w:val="clear" w:color="auto" w:fill="E6EED5"/>
            <w:vAlign w:val="center"/>
          </w:tcPr>
          <w:p w:rsidR="0083534C" w:rsidRPr="00700942" w:rsidRDefault="00F20AB8" w:rsidP="00700942">
            <w:pPr>
              <w:spacing w:after="0" w:line="240" w:lineRule="auto"/>
              <w:jc w:val="center"/>
              <w:rPr>
                <w:sz w:val="18"/>
                <w:szCs w:val="18"/>
              </w:rPr>
            </w:pPr>
            <w:r>
              <w:rPr>
                <w:sz w:val="18"/>
                <w:szCs w:val="18"/>
              </w:rPr>
              <w:t>A, D</w:t>
            </w:r>
          </w:p>
        </w:tc>
        <w:tc>
          <w:tcPr>
            <w:tcW w:w="975" w:type="dxa"/>
            <w:gridSpan w:val="2"/>
            <w:tcBorders>
              <w:bottom w:val="single" w:sz="8" w:space="0" w:color="9BBB59"/>
            </w:tcBorders>
            <w:shd w:val="clear" w:color="auto" w:fill="E6EED5"/>
            <w:vAlign w:val="center"/>
          </w:tcPr>
          <w:p w:rsidR="0083534C" w:rsidRPr="00700942" w:rsidRDefault="0083534C" w:rsidP="00700942">
            <w:pPr>
              <w:spacing w:after="0" w:line="240" w:lineRule="auto"/>
              <w:jc w:val="center"/>
              <w:rPr>
                <w:sz w:val="18"/>
                <w:szCs w:val="18"/>
              </w:rPr>
            </w:pPr>
            <w:r w:rsidRPr="00700942">
              <w:rPr>
                <w:sz w:val="18"/>
                <w:szCs w:val="18"/>
              </w:rPr>
              <w:t xml:space="preserve"> B, D</w:t>
            </w:r>
          </w:p>
        </w:tc>
      </w:tr>
      <w:tr w:rsidR="0083534C" w:rsidRPr="00700942" w:rsidTr="003848A3">
        <w:tblPrEx>
          <w:tblCellMar>
            <w:left w:w="115" w:type="dxa"/>
            <w:right w:w="115" w:type="dxa"/>
          </w:tblCellMar>
        </w:tblPrEx>
        <w:trPr>
          <w:jc w:val="center"/>
        </w:trPr>
        <w:tc>
          <w:tcPr>
            <w:tcW w:w="2110" w:type="dxa"/>
            <w:gridSpan w:val="2"/>
            <w:vMerge/>
            <w:shd w:val="clear" w:color="auto" w:fill="E6EED5"/>
          </w:tcPr>
          <w:p w:rsidR="0083534C" w:rsidRPr="00700942" w:rsidRDefault="0083534C" w:rsidP="00700942">
            <w:pPr>
              <w:spacing w:after="0" w:line="240" w:lineRule="auto"/>
              <w:rPr>
                <w:rFonts w:ascii="Cambria" w:hAnsi="Cambria" w:cs="Cambria"/>
                <w:b/>
                <w:bCs/>
                <w:sz w:val="18"/>
                <w:szCs w:val="18"/>
              </w:rPr>
            </w:pPr>
          </w:p>
        </w:tc>
        <w:tc>
          <w:tcPr>
            <w:tcW w:w="5220" w:type="dxa"/>
            <w:gridSpan w:val="4"/>
            <w:shd w:val="clear" w:color="auto" w:fill="auto"/>
          </w:tcPr>
          <w:p w:rsidR="0083534C" w:rsidRPr="00700942" w:rsidRDefault="0083534C" w:rsidP="00EA2181">
            <w:pPr>
              <w:spacing w:after="0" w:line="240" w:lineRule="auto"/>
              <w:rPr>
                <w:sz w:val="18"/>
                <w:szCs w:val="18"/>
              </w:rPr>
            </w:pPr>
            <w:r>
              <w:rPr>
                <w:sz w:val="18"/>
                <w:szCs w:val="18"/>
              </w:rPr>
              <w:t>Continue to seek resources to establish a respite care facility as an in-between home for people who have a continuing need for care and a need to identify permanent housing</w:t>
            </w:r>
          </w:p>
        </w:tc>
        <w:tc>
          <w:tcPr>
            <w:tcW w:w="1890" w:type="dxa"/>
            <w:gridSpan w:val="2"/>
            <w:shd w:val="clear" w:color="auto" w:fill="auto"/>
            <w:vAlign w:val="center"/>
          </w:tcPr>
          <w:p w:rsidR="0083534C" w:rsidRPr="00700942" w:rsidRDefault="0083534C" w:rsidP="00700942">
            <w:pPr>
              <w:spacing w:after="0" w:line="240" w:lineRule="auto"/>
              <w:rPr>
                <w:sz w:val="18"/>
                <w:szCs w:val="18"/>
              </w:rPr>
            </w:pPr>
            <w:r>
              <w:rPr>
                <w:sz w:val="18"/>
                <w:szCs w:val="18"/>
              </w:rPr>
              <w:t>Health Care for the Homeless</w:t>
            </w:r>
          </w:p>
        </w:tc>
        <w:tc>
          <w:tcPr>
            <w:tcW w:w="1440" w:type="dxa"/>
            <w:gridSpan w:val="3"/>
            <w:shd w:val="clear" w:color="auto" w:fill="auto"/>
            <w:vAlign w:val="center"/>
          </w:tcPr>
          <w:p w:rsidR="0083534C" w:rsidRPr="00700942" w:rsidRDefault="00092586" w:rsidP="00700942">
            <w:pPr>
              <w:spacing w:after="0" w:line="240" w:lineRule="auto"/>
              <w:rPr>
                <w:sz w:val="18"/>
                <w:szCs w:val="18"/>
              </w:rPr>
            </w:pPr>
            <w:r>
              <w:rPr>
                <w:sz w:val="18"/>
                <w:szCs w:val="18"/>
              </w:rPr>
              <w:t>Ongoing</w:t>
            </w:r>
          </w:p>
        </w:tc>
        <w:tc>
          <w:tcPr>
            <w:tcW w:w="1440" w:type="dxa"/>
            <w:gridSpan w:val="3"/>
            <w:shd w:val="clear" w:color="auto" w:fill="auto"/>
            <w:vAlign w:val="center"/>
          </w:tcPr>
          <w:p w:rsidR="0083534C" w:rsidRPr="00700942" w:rsidRDefault="00F20AB8" w:rsidP="00700942">
            <w:pPr>
              <w:spacing w:after="0" w:line="240" w:lineRule="auto"/>
              <w:jc w:val="center"/>
              <w:rPr>
                <w:sz w:val="18"/>
                <w:szCs w:val="18"/>
              </w:rPr>
            </w:pPr>
            <w:r>
              <w:rPr>
                <w:sz w:val="18"/>
                <w:szCs w:val="18"/>
              </w:rPr>
              <w:t>4.1, 4.2</w:t>
            </w:r>
          </w:p>
        </w:tc>
        <w:tc>
          <w:tcPr>
            <w:tcW w:w="1080" w:type="dxa"/>
            <w:gridSpan w:val="3"/>
            <w:shd w:val="clear" w:color="auto" w:fill="auto"/>
            <w:vAlign w:val="center"/>
          </w:tcPr>
          <w:p w:rsidR="0083534C" w:rsidRPr="00700942" w:rsidRDefault="00F20AB8" w:rsidP="00700942">
            <w:pPr>
              <w:spacing w:after="0" w:line="240" w:lineRule="auto"/>
              <w:jc w:val="center"/>
              <w:rPr>
                <w:sz w:val="18"/>
                <w:szCs w:val="18"/>
              </w:rPr>
            </w:pPr>
            <w:r>
              <w:rPr>
                <w:sz w:val="18"/>
                <w:szCs w:val="18"/>
              </w:rPr>
              <w:t>A, D</w:t>
            </w:r>
          </w:p>
        </w:tc>
        <w:tc>
          <w:tcPr>
            <w:tcW w:w="975" w:type="dxa"/>
            <w:gridSpan w:val="2"/>
            <w:shd w:val="clear" w:color="auto" w:fill="auto"/>
            <w:vAlign w:val="center"/>
          </w:tcPr>
          <w:p w:rsidR="0083534C" w:rsidRPr="00700942" w:rsidRDefault="00F20AB8" w:rsidP="00700942">
            <w:pPr>
              <w:spacing w:after="0" w:line="240" w:lineRule="auto"/>
              <w:jc w:val="center"/>
              <w:rPr>
                <w:sz w:val="18"/>
                <w:szCs w:val="18"/>
              </w:rPr>
            </w:pPr>
            <w:r>
              <w:rPr>
                <w:sz w:val="18"/>
                <w:szCs w:val="18"/>
              </w:rPr>
              <w:t>B, F</w:t>
            </w:r>
          </w:p>
        </w:tc>
      </w:tr>
      <w:tr w:rsidR="0083534C" w:rsidRPr="00700942" w:rsidTr="003848A3">
        <w:tblPrEx>
          <w:tblCellMar>
            <w:left w:w="115" w:type="dxa"/>
            <w:right w:w="115" w:type="dxa"/>
          </w:tblCellMar>
        </w:tblPrEx>
        <w:trPr>
          <w:jc w:val="center"/>
        </w:trPr>
        <w:tc>
          <w:tcPr>
            <w:tcW w:w="2110" w:type="dxa"/>
            <w:gridSpan w:val="2"/>
            <w:vMerge/>
            <w:shd w:val="clear" w:color="auto" w:fill="E6EED5"/>
          </w:tcPr>
          <w:p w:rsidR="0083534C" w:rsidRPr="00700942" w:rsidRDefault="0083534C" w:rsidP="00700942">
            <w:pPr>
              <w:spacing w:after="0" w:line="240" w:lineRule="auto"/>
              <w:rPr>
                <w:rFonts w:ascii="Cambria" w:hAnsi="Cambria" w:cs="Cambria"/>
                <w:b/>
                <w:bCs/>
                <w:sz w:val="18"/>
                <w:szCs w:val="18"/>
              </w:rPr>
            </w:pPr>
          </w:p>
        </w:tc>
        <w:tc>
          <w:tcPr>
            <w:tcW w:w="5220" w:type="dxa"/>
            <w:gridSpan w:val="4"/>
            <w:shd w:val="clear" w:color="auto" w:fill="E6EED5"/>
          </w:tcPr>
          <w:p w:rsidR="0083534C" w:rsidRPr="00700942" w:rsidRDefault="00092586" w:rsidP="00700942">
            <w:pPr>
              <w:spacing w:after="0" w:line="240" w:lineRule="auto"/>
              <w:rPr>
                <w:sz w:val="18"/>
                <w:szCs w:val="18"/>
              </w:rPr>
            </w:pPr>
            <w:r>
              <w:rPr>
                <w:sz w:val="18"/>
                <w:szCs w:val="18"/>
              </w:rPr>
              <w:t>Create pilot program somewhere in the region for safe housing model for homeless sex offenders</w:t>
            </w:r>
          </w:p>
        </w:tc>
        <w:tc>
          <w:tcPr>
            <w:tcW w:w="1890" w:type="dxa"/>
            <w:gridSpan w:val="2"/>
            <w:shd w:val="clear" w:color="auto" w:fill="E6EED5"/>
            <w:vAlign w:val="center"/>
          </w:tcPr>
          <w:p w:rsidR="0083534C" w:rsidRPr="00700942" w:rsidRDefault="00092586" w:rsidP="00700942">
            <w:pPr>
              <w:spacing w:after="0" w:line="240" w:lineRule="auto"/>
              <w:rPr>
                <w:sz w:val="18"/>
                <w:szCs w:val="18"/>
              </w:rPr>
            </w:pPr>
            <w:r>
              <w:rPr>
                <w:sz w:val="18"/>
                <w:szCs w:val="18"/>
              </w:rPr>
              <w:t>Network</w:t>
            </w:r>
          </w:p>
        </w:tc>
        <w:tc>
          <w:tcPr>
            <w:tcW w:w="1440" w:type="dxa"/>
            <w:gridSpan w:val="3"/>
            <w:shd w:val="clear" w:color="auto" w:fill="E6EED5"/>
            <w:vAlign w:val="center"/>
          </w:tcPr>
          <w:p w:rsidR="0083534C" w:rsidRPr="00700942" w:rsidRDefault="00092586" w:rsidP="00700942">
            <w:pPr>
              <w:spacing w:after="0" w:line="240" w:lineRule="auto"/>
              <w:rPr>
                <w:sz w:val="18"/>
                <w:szCs w:val="18"/>
              </w:rPr>
            </w:pPr>
            <w:r>
              <w:rPr>
                <w:sz w:val="18"/>
                <w:szCs w:val="18"/>
              </w:rPr>
              <w:t>December 2012</w:t>
            </w:r>
          </w:p>
        </w:tc>
        <w:tc>
          <w:tcPr>
            <w:tcW w:w="1440" w:type="dxa"/>
            <w:gridSpan w:val="3"/>
            <w:shd w:val="clear" w:color="auto" w:fill="E6EED5"/>
            <w:vAlign w:val="center"/>
          </w:tcPr>
          <w:p w:rsidR="0083534C" w:rsidRPr="00700942" w:rsidRDefault="00F20AB8" w:rsidP="00700942">
            <w:pPr>
              <w:spacing w:after="0" w:line="240" w:lineRule="auto"/>
              <w:jc w:val="center"/>
              <w:rPr>
                <w:sz w:val="18"/>
                <w:szCs w:val="18"/>
              </w:rPr>
            </w:pPr>
            <w:r>
              <w:rPr>
                <w:sz w:val="18"/>
                <w:szCs w:val="18"/>
              </w:rPr>
              <w:t>4.1</w:t>
            </w:r>
          </w:p>
        </w:tc>
        <w:tc>
          <w:tcPr>
            <w:tcW w:w="1080" w:type="dxa"/>
            <w:gridSpan w:val="3"/>
            <w:shd w:val="clear" w:color="auto" w:fill="E6EED5"/>
            <w:vAlign w:val="center"/>
          </w:tcPr>
          <w:p w:rsidR="0083534C" w:rsidRPr="00700942" w:rsidRDefault="00F20AB8" w:rsidP="00700942">
            <w:pPr>
              <w:spacing w:after="0" w:line="240" w:lineRule="auto"/>
              <w:jc w:val="center"/>
              <w:rPr>
                <w:sz w:val="18"/>
                <w:szCs w:val="18"/>
              </w:rPr>
            </w:pPr>
            <w:r>
              <w:rPr>
                <w:sz w:val="18"/>
                <w:szCs w:val="18"/>
              </w:rPr>
              <w:t>A</w:t>
            </w:r>
          </w:p>
        </w:tc>
        <w:tc>
          <w:tcPr>
            <w:tcW w:w="975" w:type="dxa"/>
            <w:gridSpan w:val="2"/>
            <w:shd w:val="clear" w:color="auto" w:fill="E6EED5"/>
            <w:vAlign w:val="center"/>
          </w:tcPr>
          <w:p w:rsidR="0083534C" w:rsidRPr="00700942" w:rsidRDefault="00F20AB8" w:rsidP="00700942">
            <w:pPr>
              <w:spacing w:after="0" w:line="240" w:lineRule="auto"/>
              <w:jc w:val="center"/>
              <w:rPr>
                <w:sz w:val="18"/>
                <w:szCs w:val="18"/>
              </w:rPr>
            </w:pPr>
            <w:r>
              <w:rPr>
                <w:sz w:val="18"/>
                <w:szCs w:val="18"/>
              </w:rPr>
              <w:t>A, B</w:t>
            </w:r>
          </w:p>
        </w:tc>
      </w:tr>
      <w:tr w:rsidR="00851A95" w:rsidRPr="00700942" w:rsidTr="003848A3">
        <w:tblPrEx>
          <w:jc w:val="left"/>
        </w:tblPrEx>
        <w:trPr>
          <w:gridAfter w:val="1"/>
          <w:wAfter w:w="180" w:type="dxa"/>
          <w:trHeight w:val="210"/>
        </w:trPr>
        <w:tc>
          <w:tcPr>
            <w:tcW w:w="13975" w:type="dxa"/>
            <w:gridSpan w:val="18"/>
            <w:tcBorders>
              <w:top w:val="single" w:sz="18" w:space="0" w:color="9BBB59"/>
              <w:bottom w:val="single" w:sz="18" w:space="0" w:color="9BBB59"/>
            </w:tcBorders>
          </w:tcPr>
          <w:p w:rsidR="00851A95" w:rsidRPr="00700942" w:rsidRDefault="00851A95" w:rsidP="00172B56">
            <w:pPr>
              <w:spacing w:after="0" w:line="240" w:lineRule="auto"/>
              <w:rPr>
                <w:rFonts w:ascii="Cambria" w:hAnsi="Cambria" w:cs="Cambria"/>
                <w:b/>
                <w:bCs/>
                <w:sz w:val="24"/>
                <w:szCs w:val="24"/>
              </w:rPr>
            </w:pPr>
            <w:r w:rsidRPr="00700942">
              <w:rPr>
                <w:rFonts w:ascii="Cambria" w:hAnsi="Cambria" w:cs="Cambria"/>
                <w:b/>
                <w:bCs/>
                <w:sz w:val="24"/>
                <w:szCs w:val="24"/>
              </w:rPr>
              <w:lastRenderedPageBreak/>
              <w:t xml:space="preserve">Goal </w:t>
            </w:r>
            <w:r>
              <w:rPr>
                <w:rFonts w:ascii="Cambria" w:hAnsi="Cambria" w:cs="Cambria"/>
                <w:b/>
                <w:bCs/>
                <w:sz w:val="24"/>
                <w:szCs w:val="24"/>
              </w:rPr>
              <w:t>2</w:t>
            </w:r>
            <w:r w:rsidRPr="00700942">
              <w:rPr>
                <w:rFonts w:ascii="Cambria" w:hAnsi="Cambria" w:cs="Cambria"/>
                <w:b/>
                <w:bCs/>
                <w:sz w:val="24"/>
                <w:szCs w:val="24"/>
              </w:rPr>
              <w:t xml:space="preserve">:  </w:t>
            </w:r>
            <w:r>
              <w:rPr>
                <w:rFonts w:ascii="Cambria" w:hAnsi="Cambria" w:cs="Cambria"/>
                <w:b/>
                <w:bCs/>
                <w:sz w:val="24"/>
                <w:szCs w:val="24"/>
              </w:rPr>
              <w:t>Ensure that Springfield has an effective Housing Crisis Response System</w:t>
            </w:r>
          </w:p>
          <w:p w:rsidR="00851A95" w:rsidRPr="00700942" w:rsidRDefault="00851A95" w:rsidP="00ED5D0D">
            <w:pPr>
              <w:spacing w:after="0" w:line="240" w:lineRule="auto"/>
              <w:rPr>
                <w:rFonts w:ascii="Cambria" w:hAnsi="Cambria" w:cs="Cambria"/>
                <w:b/>
                <w:bCs/>
                <w:sz w:val="24"/>
                <w:szCs w:val="24"/>
              </w:rPr>
            </w:pPr>
          </w:p>
        </w:tc>
      </w:tr>
      <w:tr w:rsidR="00851A95" w:rsidRPr="00700942" w:rsidTr="003848A3">
        <w:tblPrEx>
          <w:jc w:val="left"/>
        </w:tblPrEx>
        <w:trPr>
          <w:gridAfter w:val="1"/>
          <w:wAfter w:w="180" w:type="dxa"/>
          <w:trHeight w:val="210"/>
        </w:trPr>
        <w:tc>
          <w:tcPr>
            <w:tcW w:w="1915" w:type="dxa"/>
            <w:vMerge w:val="restart"/>
            <w:tcBorders>
              <w:top w:val="single" w:sz="18" w:space="0" w:color="9BBB59"/>
              <w:bottom w:val="single" w:sz="18" w:space="0" w:color="9BBB59"/>
            </w:tcBorders>
            <w:shd w:val="clear" w:color="auto" w:fill="E6EED5"/>
          </w:tcPr>
          <w:p w:rsidR="00851A95" w:rsidRPr="00700942" w:rsidRDefault="00851A95" w:rsidP="00ED5D0D">
            <w:pPr>
              <w:spacing w:after="0" w:line="240" w:lineRule="auto"/>
              <w:rPr>
                <w:rFonts w:ascii="Cambria" w:hAnsi="Cambria" w:cs="Cambria"/>
                <w:b/>
                <w:bCs/>
                <w:sz w:val="18"/>
                <w:szCs w:val="18"/>
              </w:rPr>
            </w:pPr>
            <w:r w:rsidRPr="00700942">
              <w:rPr>
                <w:rFonts w:ascii="Cambria" w:hAnsi="Cambria" w:cs="Cambria"/>
                <w:b/>
                <w:bCs/>
                <w:sz w:val="18"/>
                <w:szCs w:val="18"/>
              </w:rPr>
              <w:t>Strategy</w:t>
            </w:r>
          </w:p>
        </w:tc>
        <w:tc>
          <w:tcPr>
            <w:tcW w:w="5220" w:type="dxa"/>
            <w:gridSpan w:val="4"/>
            <w:vMerge w:val="restart"/>
            <w:tcBorders>
              <w:top w:val="single" w:sz="18" w:space="0" w:color="9BBB59"/>
              <w:bottom w:val="single" w:sz="18" w:space="0" w:color="9BBB59"/>
            </w:tcBorders>
            <w:shd w:val="clear" w:color="auto" w:fill="E6EED5"/>
          </w:tcPr>
          <w:p w:rsidR="00851A95" w:rsidRPr="00700942" w:rsidRDefault="00851A95" w:rsidP="00ED5D0D">
            <w:pPr>
              <w:spacing w:after="0" w:line="240" w:lineRule="auto"/>
              <w:rPr>
                <w:b/>
                <w:bCs/>
                <w:sz w:val="18"/>
                <w:szCs w:val="18"/>
              </w:rPr>
            </w:pPr>
            <w:r w:rsidRPr="00700942">
              <w:rPr>
                <w:b/>
                <w:bCs/>
                <w:sz w:val="18"/>
                <w:szCs w:val="18"/>
              </w:rPr>
              <w:t>Action Steps</w:t>
            </w:r>
          </w:p>
        </w:tc>
        <w:tc>
          <w:tcPr>
            <w:tcW w:w="1788" w:type="dxa"/>
            <w:gridSpan w:val="2"/>
            <w:vMerge w:val="restart"/>
            <w:tcBorders>
              <w:top w:val="single" w:sz="18" w:space="0" w:color="9BBB59"/>
              <w:bottom w:val="single" w:sz="18" w:space="0" w:color="9BBB59"/>
            </w:tcBorders>
            <w:shd w:val="clear" w:color="auto" w:fill="E6EED5"/>
          </w:tcPr>
          <w:p w:rsidR="00851A95" w:rsidRPr="00700942" w:rsidRDefault="00851A95" w:rsidP="00ED5D0D">
            <w:pPr>
              <w:spacing w:after="0" w:line="240" w:lineRule="auto"/>
              <w:rPr>
                <w:b/>
                <w:bCs/>
                <w:sz w:val="18"/>
                <w:szCs w:val="18"/>
              </w:rPr>
            </w:pPr>
            <w:r w:rsidRPr="00700942">
              <w:rPr>
                <w:b/>
                <w:bCs/>
                <w:sz w:val="18"/>
                <w:szCs w:val="18"/>
              </w:rPr>
              <w:t>Person/</w:t>
            </w:r>
            <w:r w:rsidRPr="00700942">
              <w:rPr>
                <w:sz w:val="18"/>
                <w:szCs w:val="18"/>
              </w:rPr>
              <w:t xml:space="preserve"> </w:t>
            </w:r>
            <w:r w:rsidRPr="00700942">
              <w:rPr>
                <w:b/>
                <w:bCs/>
                <w:sz w:val="18"/>
                <w:szCs w:val="18"/>
              </w:rPr>
              <w:t>Organization Responsible</w:t>
            </w:r>
          </w:p>
        </w:tc>
        <w:tc>
          <w:tcPr>
            <w:tcW w:w="1632" w:type="dxa"/>
            <w:gridSpan w:val="3"/>
            <w:vMerge w:val="restart"/>
            <w:tcBorders>
              <w:top w:val="single" w:sz="18" w:space="0" w:color="9BBB59"/>
              <w:bottom w:val="single" w:sz="18" w:space="0" w:color="9BBB59"/>
            </w:tcBorders>
            <w:shd w:val="clear" w:color="auto" w:fill="E6EED5"/>
          </w:tcPr>
          <w:p w:rsidR="00851A95" w:rsidRPr="00700942" w:rsidRDefault="00851A95" w:rsidP="00ED5D0D">
            <w:pPr>
              <w:spacing w:after="0" w:line="240" w:lineRule="auto"/>
              <w:rPr>
                <w:b/>
                <w:bCs/>
                <w:sz w:val="18"/>
                <w:szCs w:val="18"/>
              </w:rPr>
            </w:pPr>
            <w:r w:rsidRPr="00700942">
              <w:rPr>
                <w:b/>
                <w:bCs/>
                <w:sz w:val="18"/>
                <w:szCs w:val="18"/>
              </w:rPr>
              <w:t>Timeframe</w:t>
            </w:r>
          </w:p>
        </w:tc>
        <w:tc>
          <w:tcPr>
            <w:tcW w:w="3420" w:type="dxa"/>
            <w:gridSpan w:val="8"/>
            <w:tcBorders>
              <w:top w:val="single" w:sz="18" w:space="0" w:color="9BBB59"/>
            </w:tcBorders>
            <w:shd w:val="clear" w:color="auto" w:fill="E6EED5"/>
          </w:tcPr>
          <w:p w:rsidR="00851A95" w:rsidRPr="00700942" w:rsidRDefault="00851A95" w:rsidP="00ED5D0D">
            <w:pPr>
              <w:spacing w:after="0" w:line="240" w:lineRule="auto"/>
              <w:jc w:val="center"/>
              <w:rPr>
                <w:sz w:val="18"/>
                <w:szCs w:val="18"/>
              </w:rPr>
            </w:pPr>
            <w:r w:rsidRPr="00700942">
              <w:rPr>
                <w:b/>
                <w:bCs/>
                <w:i/>
                <w:iCs/>
                <w:sz w:val="18"/>
                <w:szCs w:val="18"/>
              </w:rPr>
              <w:t>Relevance</w:t>
            </w:r>
          </w:p>
        </w:tc>
      </w:tr>
      <w:tr w:rsidR="00851A95" w:rsidRPr="00700942" w:rsidTr="003848A3">
        <w:tblPrEx>
          <w:jc w:val="left"/>
        </w:tblPrEx>
        <w:trPr>
          <w:gridAfter w:val="1"/>
          <w:wAfter w:w="180" w:type="dxa"/>
          <w:trHeight w:val="210"/>
        </w:trPr>
        <w:tc>
          <w:tcPr>
            <w:tcW w:w="1915" w:type="dxa"/>
            <w:vMerge/>
            <w:tcBorders>
              <w:bottom w:val="single" w:sz="18" w:space="0" w:color="9BBB59"/>
            </w:tcBorders>
          </w:tcPr>
          <w:p w:rsidR="00851A95" w:rsidRPr="00700942" w:rsidRDefault="00851A95" w:rsidP="00ED5D0D">
            <w:pPr>
              <w:spacing w:after="0" w:line="240" w:lineRule="auto"/>
              <w:rPr>
                <w:rFonts w:ascii="Cambria" w:hAnsi="Cambria" w:cs="Cambria"/>
                <w:b/>
                <w:bCs/>
                <w:sz w:val="18"/>
                <w:szCs w:val="18"/>
              </w:rPr>
            </w:pPr>
          </w:p>
        </w:tc>
        <w:tc>
          <w:tcPr>
            <w:tcW w:w="5220" w:type="dxa"/>
            <w:gridSpan w:val="4"/>
            <w:vMerge/>
            <w:tcBorders>
              <w:bottom w:val="single" w:sz="18" w:space="0" w:color="9BBB59"/>
            </w:tcBorders>
          </w:tcPr>
          <w:p w:rsidR="00851A95" w:rsidRPr="00700942" w:rsidRDefault="00851A95" w:rsidP="00ED5D0D">
            <w:pPr>
              <w:spacing w:after="0" w:line="240" w:lineRule="auto"/>
              <w:rPr>
                <w:b/>
                <w:bCs/>
                <w:sz w:val="18"/>
                <w:szCs w:val="18"/>
              </w:rPr>
            </w:pPr>
          </w:p>
        </w:tc>
        <w:tc>
          <w:tcPr>
            <w:tcW w:w="1788" w:type="dxa"/>
            <w:gridSpan w:val="2"/>
            <w:vMerge/>
            <w:tcBorders>
              <w:bottom w:val="single" w:sz="18" w:space="0" w:color="9BBB59"/>
            </w:tcBorders>
          </w:tcPr>
          <w:p w:rsidR="00851A95" w:rsidRPr="00700942" w:rsidRDefault="00851A95" w:rsidP="00ED5D0D">
            <w:pPr>
              <w:spacing w:after="0" w:line="240" w:lineRule="auto"/>
              <w:rPr>
                <w:b/>
                <w:bCs/>
                <w:sz w:val="18"/>
                <w:szCs w:val="18"/>
              </w:rPr>
            </w:pPr>
          </w:p>
        </w:tc>
        <w:tc>
          <w:tcPr>
            <w:tcW w:w="1632" w:type="dxa"/>
            <w:gridSpan w:val="3"/>
            <w:vMerge/>
            <w:tcBorders>
              <w:bottom w:val="single" w:sz="18" w:space="0" w:color="9BBB59"/>
            </w:tcBorders>
          </w:tcPr>
          <w:p w:rsidR="00851A95" w:rsidRPr="00700942" w:rsidRDefault="00851A95" w:rsidP="00ED5D0D">
            <w:pPr>
              <w:spacing w:after="0" w:line="240" w:lineRule="auto"/>
              <w:rPr>
                <w:b/>
                <w:bCs/>
                <w:sz w:val="18"/>
                <w:szCs w:val="18"/>
              </w:rPr>
            </w:pPr>
          </w:p>
        </w:tc>
        <w:tc>
          <w:tcPr>
            <w:tcW w:w="1350" w:type="dxa"/>
            <w:gridSpan w:val="3"/>
            <w:tcBorders>
              <w:bottom w:val="single" w:sz="18" w:space="0" w:color="9BBB59"/>
            </w:tcBorders>
            <w:shd w:val="clear" w:color="auto" w:fill="EAF1DD"/>
          </w:tcPr>
          <w:p w:rsidR="00851A95" w:rsidRPr="00700942" w:rsidRDefault="00E53F5F" w:rsidP="00ED5D0D">
            <w:pPr>
              <w:spacing w:after="0" w:line="240" w:lineRule="auto"/>
              <w:jc w:val="center"/>
              <w:rPr>
                <w:b/>
                <w:bCs/>
                <w:sz w:val="18"/>
                <w:szCs w:val="18"/>
              </w:rPr>
            </w:pPr>
            <w:r>
              <w:rPr>
                <w:b/>
                <w:bCs/>
                <w:sz w:val="18"/>
                <w:szCs w:val="18"/>
              </w:rPr>
              <w:t>CoC Check-up</w:t>
            </w:r>
          </w:p>
        </w:tc>
        <w:tc>
          <w:tcPr>
            <w:tcW w:w="1080" w:type="dxa"/>
            <w:gridSpan w:val="3"/>
            <w:tcBorders>
              <w:bottom w:val="single" w:sz="18" w:space="0" w:color="9BBB59"/>
            </w:tcBorders>
            <w:shd w:val="clear" w:color="auto" w:fill="EAF1DD"/>
          </w:tcPr>
          <w:p w:rsidR="00851A95" w:rsidRPr="00700942" w:rsidRDefault="00851A95" w:rsidP="00ED5D0D">
            <w:pPr>
              <w:spacing w:after="0" w:line="240" w:lineRule="auto"/>
              <w:jc w:val="center"/>
              <w:rPr>
                <w:b/>
                <w:bCs/>
                <w:sz w:val="18"/>
                <w:szCs w:val="18"/>
              </w:rPr>
            </w:pPr>
            <w:r w:rsidRPr="00700942">
              <w:rPr>
                <w:b/>
                <w:bCs/>
                <w:sz w:val="18"/>
                <w:szCs w:val="18"/>
              </w:rPr>
              <w:t>FSP Goal(s)</w:t>
            </w:r>
          </w:p>
        </w:tc>
        <w:tc>
          <w:tcPr>
            <w:tcW w:w="990" w:type="dxa"/>
            <w:gridSpan w:val="2"/>
            <w:tcBorders>
              <w:bottom w:val="single" w:sz="18" w:space="0" w:color="9BBB59"/>
            </w:tcBorders>
            <w:shd w:val="clear" w:color="auto" w:fill="EAF1DD"/>
          </w:tcPr>
          <w:p w:rsidR="00851A95" w:rsidRPr="00700942" w:rsidRDefault="00E53F5F" w:rsidP="00ED5D0D">
            <w:pPr>
              <w:spacing w:after="0" w:line="240" w:lineRule="auto"/>
              <w:jc w:val="center"/>
              <w:rPr>
                <w:b/>
                <w:bCs/>
                <w:sz w:val="18"/>
                <w:szCs w:val="18"/>
              </w:rPr>
            </w:pPr>
            <w:r>
              <w:rPr>
                <w:b/>
                <w:bCs/>
                <w:sz w:val="18"/>
                <w:szCs w:val="18"/>
              </w:rPr>
              <w:t xml:space="preserve">HEARTH </w:t>
            </w:r>
          </w:p>
        </w:tc>
      </w:tr>
      <w:tr w:rsidR="006E02B9" w:rsidRPr="00700942" w:rsidTr="003848A3">
        <w:tblPrEx>
          <w:jc w:val="left"/>
          <w:tblCellMar>
            <w:left w:w="115" w:type="dxa"/>
            <w:right w:w="115" w:type="dxa"/>
          </w:tblCellMar>
        </w:tblPrEx>
        <w:trPr>
          <w:gridAfter w:val="1"/>
          <w:wAfter w:w="180" w:type="dxa"/>
        </w:trPr>
        <w:tc>
          <w:tcPr>
            <w:tcW w:w="1915" w:type="dxa"/>
            <w:vMerge w:val="restart"/>
            <w:shd w:val="clear" w:color="auto" w:fill="E6EED5"/>
          </w:tcPr>
          <w:p w:rsidR="006E02B9" w:rsidRPr="00700942" w:rsidRDefault="006E02B9" w:rsidP="00ED5D0D">
            <w:pPr>
              <w:spacing w:after="0" w:line="240" w:lineRule="auto"/>
              <w:rPr>
                <w:b/>
                <w:bCs/>
                <w:sz w:val="18"/>
                <w:szCs w:val="18"/>
              </w:rPr>
            </w:pPr>
            <w:r w:rsidRPr="00700942">
              <w:rPr>
                <w:sz w:val="18"/>
                <w:szCs w:val="18"/>
              </w:rPr>
              <w:t>Improve our systems’ capacity to stabilize people experiencing a housing crisis to stabilize in permanent housing.</w:t>
            </w:r>
          </w:p>
        </w:tc>
        <w:tc>
          <w:tcPr>
            <w:tcW w:w="5220" w:type="dxa"/>
            <w:gridSpan w:val="4"/>
            <w:shd w:val="clear" w:color="auto" w:fill="E6EED5"/>
          </w:tcPr>
          <w:p w:rsidR="006E02B9" w:rsidRPr="00700942" w:rsidRDefault="006E02B9" w:rsidP="00102BF7">
            <w:pPr>
              <w:spacing w:after="0" w:line="240" w:lineRule="auto"/>
              <w:rPr>
                <w:sz w:val="18"/>
                <w:szCs w:val="18"/>
              </w:rPr>
            </w:pPr>
            <w:r>
              <w:rPr>
                <w:sz w:val="18"/>
                <w:szCs w:val="18"/>
              </w:rPr>
              <w:t>Use new ESG funds for diversion and rapid rehousing</w:t>
            </w:r>
          </w:p>
        </w:tc>
        <w:tc>
          <w:tcPr>
            <w:tcW w:w="1788" w:type="dxa"/>
            <w:gridSpan w:val="2"/>
            <w:shd w:val="clear" w:color="auto" w:fill="E6EED5"/>
            <w:vAlign w:val="center"/>
          </w:tcPr>
          <w:p w:rsidR="006E02B9" w:rsidRPr="00700942" w:rsidRDefault="006E02B9" w:rsidP="00ED5D0D">
            <w:pPr>
              <w:spacing w:after="0" w:line="240" w:lineRule="auto"/>
              <w:rPr>
                <w:sz w:val="18"/>
                <w:szCs w:val="18"/>
              </w:rPr>
            </w:pPr>
            <w:r>
              <w:rPr>
                <w:sz w:val="18"/>
                <w:szCs w:val="18"/>
              </w:rPr>
              <w:t>City</w:t>
            </w:r>
          </w:p>
        </w:tc>
        <w:tc>
          <w:tcPr>
            <w:tcW w:w="1632" w:type="dxa"/>
            <w:gridSpan w:val="3"/>
            <w:shd w:val="clear" w:color="auto" w:fill="E6EED5"/>
            <w:vAlign w:val="center"/>
          </w:tcPr>
          <w:p w:rsidR="006E02B9" w:rsidRPr="00700942" w:rsidRDefault="006E02B9" w:rsidP="001F50F0">
            <w:pPr>
              <w:spacing w:after="0" w:line="240" w:lineRule="auto"/>
              <w:rPr>
                <w:sz w:val="18"/>
                <w:szCs w:val="18"/>
              </w:rPr>
            </w:pPr>
            <w:r>
              <w:rPr>
                <w:sz w:val="18"/>
                <w:szCs w:val="18"/>
              </w:rPr>
              <w:t>April 2012 , ongoing</w:t>
            </w:r>
          </w:p>
        </w:tc>
        <w:tc>
          <w:tcPr>
            <w:tcW w:w="1350" w:type="dxa"/>
            <w:gridSpan w:val="3"/>
            <w:shd w:val="clear" w:color="auto" w:fill="E6EED5"/>
            <w:vAlign w:val="center"/>
          </w:tcPr>
          <w:p w:rsidR="006E02B9" w:rsidRPr="00700942" w:rsidRDefault="006E02B9" w:rsidP="00ED5D0D">
            <w:pPr>
              <w:spacing w:after="0" w:line="240" w:lineRule="auto"/>
              <w:jc w:val="center"/>
              <w:rPr>
                <w:sz w:val="18"/>
                <w:szCs w:val="18"/>
              </w:rPr>
            </w:pPr>
            <w:r w:rsidRPr="00700942">
              <w:rPr>
                <w:sz w:val="18"/>
                <w:szCs w:val="18"/>
              </w:rPr>
              <w:t>4.1</w:t>
            </w:r>
          </w:p>
        </w:tc>
        <w:tc>
          <w:tcPr>
            <w:tcW w:w="1080" w:type="dxa"/>
            <w:gridSpan w:val="3"/>
            <w:shd w:val="clear" w:color="auto" w:fill="E6EED5"/>
            <w:vAlign w:val="center"/>
          </w:tcPr>
          <w:p w:rsidR="006E02B9" w:rsidRPr="00700942" w:rsidRDefault="006E02B9" w:rsidP="00ED5D0D">
            <w:pPr>
              <w:spacing w:after="0" w:line="240" w:lineRule="auto"/>
              <w:jc w:val="center"/>
              <w:rPr>
                <w:sz w:val="18"/>
                <w:szCs w:val="18"/>
              </w:rPr>
            </w:pPr>
            <w:r>
              <w:rPr>
                <w:sz w:val="18"/>
                <w:szCs w:val="18"/>
              </w:rPr>
              <w:t>D</w:t>
            </w:r>
          </w:p>
        </w:tc>
        <w:tc>
          <w:tcPr>
            <w:tcW w:w="990" w:type="dxa"/>
            <w:gridSpan w:val="2"/>
            <w:shd w:val="clear" w:color="auto" w:fill="E6EED5"/>
            <w:vAlign w:val="center"/>
          </w:tcPr>
          <w:p w:rsidR="006E02B9" w:rsidRPr="00700942" w:rsidRDefault="006E02B9" w:rsidP="00ED5D0D">
            <w:pPr>
              <w:spacing w:after="0" w:line="240" w:lineRule="auto"/>
              <w:jc w:val="center"/>
              <w:rPr>
                <w:sz w:val="18"/>
                <w:szCs w:val="18"/>
              </w:rPr>
            </w:pPr>
            <w:r>
              <w:rPr>
                <w:sz w:val="18"/>
                <w:szCs w:val="18"/>
              </w:rPr>
              <w:t xml:space="preserve">A, </w:t>
            </w:r>
            <w:r w:rsidRPr="00700942">
              <w:rPr>
                <w:sz w:val="18"/>
                <w:szCs w:val="18"/>
              </w:rPr>
              <w:t>D, F</w:t>
            </w:r>
          </w:p>
        </w:tc>
      </w:tr>
      <w:tr w:rsidR="006E02B9" w:rsidRPr="00700942" w:rsidTr="003848A3">
        <w:tblPrEx>
          <w:jc w:val="left"/>
          <w:tblCellMar>
            <w:left w:w="115" w:type="dxa"/>
            <w:right w:w="115" w:type="dxa"/>
          </w:tblCellMar>
        </w:tblPrEx>
        <w:trPr>
          <w:gridAfter w:val="1"/>
          <w:wAfter w:w="180" w:type="dxa"/>
        </w:trPr>
        <w:tc>
          <w:tcPr>
            <w:tcW w:w="1915" w:type="dxa"/>
            <w:vMerge/>
          </w:tcPr>
          <w:p w:rsidR="006E02B9" w:rsidRPr="00700942" w:rsidRDefault="006E02B9" w:rsidP="00ED5D0D">
            <w:pPr>
              <w:spacing w:after="0" w:line="240" w:lineRule="auto"/>
              <w:rPr>
                <w:b/>
                <w:bCs/>
                <w:sz w:val="18"/>
                <w:szCs w:val="18"/>
              </w:rPr>
            </w:pPr>
          </w:p>
        </w:tc>
        <w:tc>
          <w:tcPr>
            <w:tcW w:w="5220" w:type="dxa"/>
            <w:gridSpan w:val="4"/>
          </w:tcPr>
          <w:p w:rsidR="006E02B9" w:rsidRPr="00700942" w:rsidRDefault="006E02B9" w:rsidP="00ED5D0D">
            <w:pPr>
              <w:spacing w:after="0" w:line="240" w:lineRule="auto"/>
              <w:rPr>
                <w:sz w:val="18"/>
                <w:szCs w:val="18"/>
              </w:rPr>
            </w:pPr>
            <w:r>
              <w:rPr>
                <w:sz w:val="18"/>
                <w:szCs w:val="18"/>
              </w:rPr>
              <w:t>Use ESG funds to provide one or more dedicated housing search workers</w:t>
            </w:r>
            <w:r w:rsidRPr="00700942">
              <w:rPr>
                <w:sz w:val="18"/>
                <w:szCs w:val="18"/>
              </w:rPr>
              <w:t xml:space="preserve"> for hom</w:t>
            </w:r>
            <w:r>
              <w:rPr>
                <w:sz w:val="18"/>
                <w:szCs w:val="18"/>
              </w:rPr>
              <w:t>eless individuals, and provide this staff with ready access to dive</w:t>
            </w:r>
            <w:r w:rsidR="00102BF7">
              <w:rPr>
                <w:sz w:val="18"/>
                <w:szCs w:val="18"/>
              </w:rPr>
              <w:t>rsion and rapid rehousing funds</w:t>
            </w:r>
          </w:p>
        </w:tc>
        <w:tc>
          <w:tcPr>
            <w:tcW w:w="1788" w:type="dxa"/>
            <w:gridSpan w:val="2"/>
            <w:vAlign w:val="center"/>
          </w:tcPr>
          <w:p w:rsidR="006E02B9" w:rsidRPr="00700942" w:rsidRDefault="006E02B9" w:rsidP="00ED5D0D">
            <w:pPr>
              <w:spacing w:after="0" w:line="240" w:lineRule="auto"/>
              <w:rPr>
                <w:sz w:val="18"/>
                <w:szCs w:val="18"/>
              </w:rPr>
            </w:pPr>
            <w:r>
              <w:rPr>
                <w:sz w:val="18"/>
                <w:szCs w:val="18"/>
              </w:rPr>
              <w:t>City</w:t>
            </w:r>
          </w:p>
        </w:tc>
        <w:tc>
          <w:tcPr>
            <w:tcW w:w="1632" w:type="dxa"/>
            <w:gridSpan w:val="3"/>
            <w:vAlign w:val="center"/>
          </w:tcPr>
          <w:p w:rsidR="006E02B9" w:rsidRPr="00700942" w:rsidRDefault="006E02B9" w:rsidP="00ED5D0D">
            <w:pPr>
              <w:spacing w:after="0" w:line="240" w:lineRule="auto"/>
              <w:rPr>
                <w:sz w:val="18"/>
                <w:szCs w:val="18"/>
              </w:rPr>
            </w:pPr>
            <w:r>
              <w:rPr>
                <w:sz w:val="18"/>
                <w:szCs w:val="18"/>
              </w:rPr>
              <w:t>July 2012</w:t>
            </w:r>
          </w:p>
        </w:tc>
        <w:tc>
          <w:tcPr>
            <w:tcW w:w="1350" w:type="dxa"/>
            <w:gridSpan w:val="3"/>
            <w:vAlign w:val="center"/>
          </w:tcPr>
          <w:p w:rsidR="006E02B9" w:rsidRPr="00700942" w:rsidRDefault="006E02B9" w:rsidP="00ED5D0D">
            <w:pPr>
              <w:spacing w:after="0" w:line="240" w:lineRule="auto"/>
              <w:jc w:val="center"/>
              <w:rPr>
                <w:sz w:val="18"/>
                <w:szCs w:val="18"/>
              </w:rPr>
            </w:pPr>
            <w:r w:rsidRPr="00700942">
              <w:rPr>
                <w:sz w:val="18"/>
                <w:szCs w:val="18"/>
              </w:rPr>
              <w:t>4.1</w:t>
            </w:r>
          </w:p>
        </w:tc>
        <w:tc>
          <w:tcPr>
            <w:tcW w:w="1080" w:type="dxa"/>
            <w:gridSpan w:val="3"/>
            <w:vAlign w:val="center"/>
          </w:tcPr>
          <w:p w:rsidR="006E02B9" w:rsidRPr="00700942" w:rsidRDefault="006E02B9" w:rsidP="00ED5D0D">
            <w:pPr>
              <w:spacing w:after="0" w:line="240" w:lineRule="auto"/>
              <w:jc w:val="center"/>
              <w:rPr>
                <w:sz w:val="18"/>
                <w:szCs w:val="18"/>
              </w:rPr>
            </w:pPr>
            <w:r>
              <w:rPr>
                <w:sz w:val="18"/>
                <w:szCs w:val="18"/>
              </w:rPr>
              <w:t>D</w:t>
            </w:r>
          </w:p>
        </w:tc>
        <w:tc>
          <w:tcPr>
            <w:tcW w:w="990" w:type="dxa"/>
            <w:gridSpan w:val="2"/>
            <w:vAlign w:val="center"/>
          </w:tcPr>
          <w:p w:rsidR="006E02B9" w:rsidRPr="00700942" w:rsidRDefault="006E02B9" w:rsidP="00ED5D0D">
            <w:pPr>
              <w:spacing w:after="0" w:line="240" w:lineRule="auto"/>
              <w:jc w:val="center"/>
              <w:rPr>
                <w:sz w:val="18"/>
                <w:szCs w:val="18"/>
              </w:rPr>
            </w:pPr>
            <w:r>
              <w:rPr>
                <w:sz w:val="18"/>
                <w:szCs w:val="18"/>
              </w:rPr>
              <w:t xml:space="preserve">A, </w:t>
            </w:r>
            <w:r w:rsidRPr="00700942">
              <w:rPr>
                <w:sz w:val="18"/>
                <w:szCs w:val="18"/>
              </w:rPr>
              <w:t>D</w:t>
            </w:r>
            <w:r>
              <w:rPr>
                <w:sz w:val="18"/>
                <w:szCs w:val="18"/>
              </w:rPr>
              <w:t>, F</w:t>
            </w:r>
          </w:p>
        </w:tc>
      </w:tr>
      <w:tr w:rsidR="006E02B9" w:rsidRPr="00700942" w:rsidTr="003848A3">
        <w:tblPrEx>
          <w:jc w:val="left"/>
          <w:tblCellMar>
            <w:left w:w="115" w:type="dxa"/>
            <w:right w:w="115" w:type="dxa"/>
          </w:tblCellMar>
        </w:tblPrEx>
        <w:trPr>
          <w:gridAfter w:val="1"/>
          <w:wAfter w:w="180" w:type="dxa"/>
        </w:trPr>
        <w:tc>
          <w:tcPr>
            <w:tcW w:w="1915" w:type="dxa"/>
            <w:vMerge/>
            <w:shd w:val="clear" w:color="auto" w:fill="E6EED5"/>
          </w:tcPr>
          <w:p w:rsidR="006E02B9" w:rsidRPr="00700942" w:rsidRDefault="006E02B9" w:rsidP="00ED5D0D">
            <w:pPr>
              <w:spacing w:after="0" w:line="240" w:lineRule="auto"/>
              <w:rPr>
                <w:b/>
                <w:bCs/>
                <w:sz w:val="18"/>
                <w:szCs w:val="18"/>
              </w:rPr>
            </w:pPr>
          </w:p>
        </w:tc>
        <w:tc>
          <w:tcPr>
            <w:tcW w:w="5220" w:type="dxa"/>
            <w:gridSpan w:val="4"/>
            <w:shd w:val="clear" w:color="auto" w:fill="E6EED5"/>
          </w:tcPr>
          <w:p w:rsidR="006E02B9" w:rsidRPr="00700942" w:rsidRDefault="006E02B9" w:rsidP="00092586">
            <w:pPr>
              <w:spacing w:after="0" w:line="240" w:lineRule="auto"/>
              <w:rPr>
                <w:sz w:val="18"/>
                <w:szCs w:val="18"/>
              </w:rPr>
            </w:pPr>
            <w:r>
              <w:rPr>
                <w:sz w:val="18"/>
                <w:szCs w:val="18"/>
              </w:rPr>
              <w:t>Convene staff from FOH, Catholic Charities and Open Door Social Services to strategize about redeployment of existing staff for a housing triage function for individuals that provides diversion, centralized access to shelter, and creation of housing strategy plans for individuals</w:t>
            </w:r>
            <w:r w:rsidR="00102BF7">
              <w:rPr>
                <w:sz w:val="18"/>
                <w:szCs w:val="18"/>
              </w:rPr>
              <w:t xml:space="preserve"> in shelter</w:t>
            </w:r>
          </w:p>
        </w:tc>
        <w:tc>
          <w:tcPr>
            <w:tcW w:w="1788" w:type="dxa"/>
            <w:gridSpan w:val="2"/>
            <w:shd w:val="clear" w:color="auto" w:fill="E6EED5"/>
            <w:vAlign w:val="center"/>
          </w:tcPr>
          <w:p w:rsidR="006E02B9" w:rsidRPr="00700942" w:rsidRDefault="006E02B9" w:rsidP="00ED5D0D">
            <w:pPr>
              <w:spacing w:after="0" w:line="240" w:lineRule="auto"/>
              <w:rPr>
                <w:sz w:val="18"/>
                <w:szCs w:val="18"/>
              </w:rPr>
            </w:pPr>
            <w:r>
              <w:rPr>
                <w:sz w:val="18"/>
                <w:szCs w:val="18"/>
              </w:rPr>
              <w:t>Gerry McCafferty</w:t>
            </w:r>
          </w:p>
        </w:tc>
        <w:tc>
          <w:tcPr>
            <w:tcW w:w="1632" w:type="dxa"/>
            <w:gridSpan w:val="3"/>
            <w:shd w:val="clear" w:color="auto" w:fill="E6EED5"/>
            <w:vAlign w:val="center"/>
          </w:tcPr>
          <w:p w:rsidR="006E02B9" w:rsidRPr="00700942" w:rsidRDefault="006E02B9" w:rsidP="00ED5D0D">
            <w:pPr>
              <w:spacing w:after="0" w:line="240" w:lineRule="auto"/>
              <w:rPr>
                <w:sz w:val="18"/>
                <w:szCs w:val="18"/>
              </w:rPr>
            </w:pPr>
            <w:r>
              <w:rPr>
                <w:sz w:val="18"/>
                <w:szCs w:val="18"/>
              </w:rPr>
              <w:t>April 2012</w:t>
            </w:r>
          </w:p>
        </w:tc>
        <w:tc>
          <w:tcPr>
            <w:tcW w:w="1350" w:type="dxa"/>
            <w:gridSpan w:val="3"/>
            <w:shd w:val="clear" w:color="auto" w:fill="E6EED5"/>
            <w:vAlign w:val="center"/>
          </w:tcPr>
          <w:p w:rsidR="006E02B9" w:rsidRPr="00700942" w:rsidRDefault="006E02B9" w:rsidP="00ED5D0D">
            <w:pPr>
              <w:spacing w:after="0" w:line="240" w:lineRule="auto"/>
              <w:jc w:val="center"/>
              <w:rPr>
                <w:sz w:val="18"/>
                <w:szCs w:val="18"/>
              </w:rPr>
            </w:pPr>
            <w:r w:rsidRPr="00700942">
              <w:rPr>
                <w:sz w:val="18"/>
                <w:szCs w:val="18"/>
              </w:rPr>
              <w:t>4.1</w:t>
            </w:r>
          </w:p>
        </w:tc>
        <w:tc>
          <w:tcPr>
            <w:tcW w:w="1080" w:type="dxa"/>
            <w:gridSpan w:val="3"/>
            <w:shd w:val="clear" w:color="auto" w:fill="E6EED5"/>
            <w:vAlign w:val="center"/>
          </w:tcPr>
          <w:p w:rsidR="006E02B9" w:rsidRPr="00700942" w:rsidRDefault="006E02B9" w:rsidP="00ED5D0D">
            <w:pPr>
              <w:spacing w:after="0" w:line="240" w:lineRule="auto"/>
              <w:jc w:val="center"/>
              <w:rPr>
                <w:sz w:val="18"/>
                <w:szCs w:val="18"/>
              </w:rPr>
            </w:pPr>
            <w:r>
              <w:rPr>
                <w:sz w:val="18"/>
                <w:szCs w:val="18"/>
              </w:rPr>
              <w:t>D</w:t>
            </w:r>
          </w:p>
        </w:tc>
        <w:tc>
          <w:tcPr>
            <w:tcW w:w="990" w:type="dxa"/>
            <w:gridSpan w:val="2"/>
            <w:shd w:val="clear" w:color="auto" w:fill="E6EED5"/>
            <w:vAlign w:val="center"/>
          </w:tcPr>
          <w:p w:rsidR="006E02B9" w:rsidRPr="00700942" w:rsidRDefault="006E02B9" w:rsidP="00ED5D0D">
            <w:pPr>
              <w:spacing w:after="0" w:line="240" w:lineRule="auto"/>
              <w:jc w:val="center"/>
              <w:rPr>
                <w:sz w:val="18"/>
                <w:szCs w:val="18"/>
              </w:rPr>
            </w:pPr>
            <w:r>
              <w:rPr>
                <w:sz w:val="18"/>
                <w:szCs w:val="18"/>
              </w:rPr>
              <w:t>A, D, F</w:t>
            </w:r>
          </w:p>
        </w:tc>
      </w:tr>
      <w:tr w:rsidR="006E02B9" w:rsidRPr="00700942" w:rsidTr="003848A3">
        <w:tblPrEx>
          <w:jc w:val="left"/>
          <w:tblCellMar>
            <w:left w:w="115" w:type="dxa"/>
            <w:right w:w="115" w:type="dxa"/>
          </w:tblCellMar>
        </w:tblPrEx>
        <w:trPr>
          <w:gridAfter w:val="1"/>
          <w:wAfter w:w="180" w:type="dxa"/>
        </w:trPr>
        <w:tc>
          <w:tcPr>
            <w:tcW w:w="1915" w:type="dxa"/>
            <w:vMerge/>
            <w:shd w:val="clear" w:color="auto" w:fill="E6EED5"/>
          </w:tcPr>
          <w:p w:rsidR="006E02B9" w:rsidRPr="00700942" w:rsidRDefault="006E02B9" w:rsidP="00ED5D0D">
            <w:pPr>
              <w:spacing w:after="0" w:line="240" w:lineRule="auto"/>
              <w:rPr>
                <w:b/>
                <w:bCs/>
                <w:sz w:val="18"/>
                <w:szCs w:val="18"/>
              </w:rPr>
            </w:pPr>
          </w:p>
        </w:tc>
        <w:tc>
          <w:tcPr>
            <w:tcW w:w="5220" w:type="dxa"/>
            <w:gridSpan w:val="4"/>
          </w:tcPr>
          <w:p w:rsidR="006E02B9" w:rsidRPr="00700942" w:rsidRDefault="006E02B9" w:rsidP="00ED5D0D">
            <w:pPr>
              <w:spacing w:after="0" w:line="240" w:lineRule="auto"/>
              <w:rPr>
                <w:sz w:val="18"/>
                <w:szCs w:val="18"/>
              </w:rPr>
            </w:pPr>
            <w:r>
              <w:rPr>
                <w:sz w:val="18"/>
                <w:szCs w:val="18"/>
              </w:rPr>
              <w:t>Seek additional funds to be used fo</w:t>
            </w:r>
            <w:r w:rsidR="00102BF7">
              <w:rPr>
                <w:sz w:val="18"/>
                <w:szCs w:val="18"/>
              </w:rPr>
              <w:t>r diversion and rapid rehousing</w:t>
            </w:r>
          </w:p>
        </w:tc>
        <w:tc>
          <w:tcPr>
            <w:tcW w:w="1788" w:type="dxa"/>
            <w:gridSpan w:val="2"/>
            <w:vAlign w:val="center"/>
          </w:tcPr>
          <w:p w:rsidR="006E02B9" w:rsidRDefault="006E02B9" w:rsidP="00ED5D0D">
            <w:pPr>
              <w:spacing w:after="0" w:line="240" w:lineRule="auto"/>
              <w:rPr>
                <w:sz w:val="18"/>
                <w:szCs w:val="18"/>
              </w:rPr>
            </w:pPr>
            <w:r>
              <w:rPr>
                <w:sz w:val="18"/>
                <w:szCs w:val="18"/>
              </w:rPr>
              <w:t>FOH, Catholic Charities, Open Door, HAP</w:t>
            </w:r>
          </w:p>
        </w:tc>
        <w:tc>
          <w:tcPr>
            <w:tcW w:w="1632" w:type="dxa"/>
            <w:gridSpan w:val="3"/>
            <w:vAlign w:val="center"/>
          </w:tcPr>
          <w:p w:rsidR="006E02B9" w:rsidRPr="00700942" w:rsidRDefault="006E02B9" w:rsidP="00ED5D0D">
            <w:pPr>
              <w:spacing w:after="0" w:line="240" w:lineRule="auto"/>
              <w:rPr>
                <w:sz w:val="18"/>
                <w:szCs w:val="18"/>
              </w:rPr>
            </w:pPr>
            <w:r>
              <w:rPr>
                <w:sz w:val="18"/>
                <w:szCs w:val="18"/>
              </w:rPr>
              <w:t>Ongoing</w:t>
            </w:r>
          </w:p>
        </w:tc>
        <w:tc>
          <w:tcPr>
            <w:tcW w:w="1350" w:type="dxa"/>
            <w:gridSpan w:val="3"/>
            <w:vAlign w:val="center"/>
          </w:tcPr>
          <w:p w:rsidR="006E02B9" w:rsidRPr="00700942" w:rsidRDefault="006E02B9" w:rsidP="00ED5D0D">
            <w:pPr>
              <w:spacing w:after="0" w:line="240" w:lineRule="auto"/>
              <w:jc w:val="center"/>
              <w:rPr>
                <w:sz w:val="18"/>
                <w:szCs w:val="18"/>
              </w:rPr>
            </w:pPr>
            <w:r>
              <w:rPr>
                <w:sz w:val="18"/>
                <w:szCs w:val="18"/>
              </w:rPr>
              <w:t>4.1</w:t>
            </w:r>
          </w:p>
        </w:tc>
        <w:tc>
          <w:tcPr>
            <w:tcW w:w="1080" w:type="dxa"/>
            <w:gridSpan w:val="3"/>
            <w:vAlign w:val="center"/>
          </w:tcPr>
          <w:p w:rsidR="006E02B9" w:rsidRPr="00700942" w:rsidRDefault="006E02B9" w:rsidP="00ED5D0D">
            <w:pPr>
              <w:spacing w:after="0" w:line="240" w:lineRule="auto"/>
              <w:jc w:val="center"/>
              <w:rPr>
                <w:sz w:val="18"/>
                <w:szCs w:val="18"/>
              </w:rPr>
            </w:pPr>
            <w:r>
              <w:rPr>
                <w:sz w:val="18"/>
                <w:szCs w:val="18"/>
              </w:rPr>
              <w:t>D</w:t>
            </w:r>
          </w:p>
        </w:tc>
        <w:tc>
          <w:tcPr>
            <w:tcW w:w="990" w:type="dxa"/>
            <w:gridSpan w:val="2"/>
            <w:vAlign w:val="center"/>
          </w:tcPr>
          <w:p w:rsidR="006E02B9" w:rsidRPr="00700942" w:rsidRDefault="006E02B9" w:rsidP="00ED5D0D">
            <w:pPr>
              <w:spacing w:after="0" w:line="240" w:lineRule="auto"/>
              <w:jc w:val="center"/>
              <w:rPr>
                <w:sz w:val="18"/>
                <w:szCs w:val="18"/>
              </w:rPr>
            </w:pPr>
            <w:r>
              <w:rPr>
                <w:sz w:val="18"/>
                <w:szCs w:val="18"/>
              </w:rPr>
              <w:t>A, D, F</w:t>
            </w:r>
          </w:p>
        </w:tc>
      </w:tr>
      <w:tr w:rsidR="006E02B9" w:rsidRPr="00700942" w:rsidTr="003848A3">
        <w:tblPrEx>
          <w:jc w:val="left"/>
          <w:tblCellMar>
            <w:left w:w="115" w:type="dxa"/>
            <w:right w:w="115" w:type="dxa"/>
          </w:tblCellMar>
        </w:tblPrEx>
        <w:trPr>
          <w:gridAfter w:val="1"/>
          <w:wAfter w:w="180" w:type="dxa"/>
        </w:trPr>
        <w:tc>
          <w:tcPr>
            <w:tcW w:w="1915" w:type="dxa"/>
            <w:vMerge/>
          </w:tcPr>
          <w:p w:rsidR="006E02B9" w:rsidRPr="00700942" w:rsidRDefault="006E02B9" w:rsidP="00ED5D0D">
            <w:pPr>
              <w:spacing w:after="0" w:line="240" w:lineRule="auto"/>
              <w:rPr>
                <w:sz w:val="18"/>
                <w:szCs w:val="18"/>
              </w:rPr>
            </w:pPr>
          </w:p>
        </w:tc>
        <w:tc>
          <w:tcPr>
            <w:tcW w:w="5220" w:type="dxa"/>
            <w:gridSpan w:val="4"/>
            <w:shd w:val="clear" w:color="auto" w:fill="E6EED5"/>
          </w:tcPr>
          <w:p w:rsidR="006E02B9" w:rsidRPr="00AF2D86" w:rsidRDefault="006E02B9" w:rsidP="00C97D7E">
            <w:pPr>
              <w:spacing w:after="0" w:line="240" w:lineRule="auto"/>
              <w:rPr>
                <w:sz w:val="18"/>
                <w:szCs w:val="18"/>
              </w:rPr>
            </w:pPr>
            <w:r>
              <w:rPr>
                <w:sz w:val="18"/>
                <w:szCs w:val="18"/>
              </w:rPr>
              <w:t>Convene diversion/rapid rehousing providers with providers who serve victims of domestic violence to ensure that there is seamless referral for this population to obtain diver</w:t>
            </w:r>
            <w:r w:rsidR="00102BF7">
              <w:rPr>
                <w:sz w:val="18"/>
                <w:szCs w:val="18"/>
              </w:rPr>
              <w:t>sion/rapid rehousing assistance</w:t>
            </w:r>
          </w:p>
        </w:tc>
        <w:tc>
          <w:tcPr>
            <w:tcW w:w="1788" w:type="dxa"/>
            <w:gridSpan w:val="2"/>
            <w:shd w:val="clear" w:color="auto" w:fill="E6EED5"/>
            <w:vAlign w:val="center"/>
          </w:tcPr>
          <w:p w:rsidR="006E02B9" w:rsidRPr="00AF2D86" w:rsidRDefault="006E02B9" w:rsidP="00C97D7E">
            <w:pPr>
              <w:spacing w:after="0" w:line="240" w:lineRule="auto"/>
              <w:rPr>
                <w:sz w:val="18"/>
                <w:szCs w:val="18"/>
              </w:rPr>
            </w:pPr>
            <w:r>
              <w:rPr>
                <w:sz w:val="18"/>
                <w:szCs w:val="18"/>
              </w:rPr>
              <w:t>Gerry McCafferty</w:t>
            </w:r>
          </w:p>
        </w:tc>
        <w:tc>
          <w:tcPr>
            <w:tcW w:w="1632" w:type="dxa"/>
            <w:gridSpan w:val="3"/>
            <w:shd w:val="clear" w:color="auto" w:fill="E6EED5"/>
            <w:vAlign w:val="center"/>
          </w:tcPr>
          <w:p w:rsidR="006E02B9" w:rsidRPr="00AF2D86" w:rsidRDefault="006E02B9" w:rsidP="00C97D7E">
            <w:pPr>
              <w:spacing w:after="0" w:line="240" w:lineRule="auto"/>
              <w:rPr>
                <w:sz w:val="18"/>
                <w:szCs w:val="18"/>
              </w:rPr>
            </w:pPr>
            <w:r>
              <w:rPr>
                <w:sz w:val="18"/>
                <w:szCs w:val="18"/>
              </w:rPr>
              <w:t>June 2012</w:t>
            </w:r>
          </w:p>
        </w:tc>
        <w:tc>
          <w:tcPr>
            <w:tcW w:w="1350" w:type="dxa"/>
            <w:gridSpan w:val="3"/>
            <w:shd w:val="clear" w:color="auto" w:fill="E6EED5"/>
            <w:vAlign w:val="center"/>
          </w:tcPr>
          <w:p w:rsidR="006E02B9" w:rsidRPr="00AF2D86" w:rsidRDefault="00F20AB8" w:rsidP="00C97D7E">
            <w:pPr>
              <w:spacing w:after="0" w:line="240" w:lineRule="auto"/>
              <w:jc w:val="center"/>
              <w:rPr>
                <w:sz w:val="18"/>
                <w:szCs w:val="18"/>
              </w:rPr>
            </w:pPr>
            <w:r>
              <w:rPr>
                <w:sz w:val="18"/>
                <w:szCs w:val="18"/>
              </w:rPr>
              <w:t>4.1</w:t>
            </w:r>
          </w:p>
        </w:tc>
        <w:tc>
          <w:tcPr>
            <w:tcW w:w="1080" w:type="dxa"/>
            <w:gridSpan w:val="3"/>
            <w:shd w:val="clear" w:color="auto" w:fill="E6EED5"/>
            <w:vAlign w:val="center"/>
          </w:tcPr>
          <w:p w:rsidR="006E02B9" w:rsidRPr="00AF2D86" w:rsidRDefault="00F20AB8" w:rsidP="00C97D7E">
            <w:pPr>
              <w:spacing w:after="0" w:line="240" w:lineRule="auto"/>
              <w:jc w:val="center"/>
              <w:rPr>
                <w:sz w:val="18"/>
                <w:szCs w:val="18"/>
              </w:rPr>
            </w:pPr>
            <w:r>
              <w:rPr>
                <w:sz w:val="18"/>
                <w:szCs w:val="18"/>
              </w:rPr>
              <w:t>C, D</w:t>
            </w:r>
          </w:p>
        </w:tc>
        <w:tc>
          <w:tcPr>
            <w:tcW w:w="990" w:type="dxa"/>
            <w:gridSpan w:val="2"/>
            <w:shd w:val="clear" w:color="auto" w:fill="E6EED5"/>
            <w:vAlign w:val="center"/>
          </w:tcPr>
          <w:p w:rsidR="006E02B9" w:rsidRPr="00AF2D86" w:rsidRDefault="00F20AB8" w:rsidP="00C97D7E">
            <w:pPr>
              <w:spacing w:after="0" w:line="240" w:lineRule="auto"/>
              <w:jc w:val="center"/>
              <w:rPr>
                <w:sz w:val="18"/>
                <w:szCs w:val="18"/>
              </w:rPr>
            </w:pPr>
            <w:r>
              <w:rPr>
                <w:sz w:val="18"/>
                <w:szCs w:val="18"/>
              </w:rPr>
              <w:t>A, F</w:t>
            </w:r>
          </w:p>
        </w:tc>
      </w:tr>
      <w:tr w:rsidR="006E02B9" w:rsidRPr="00700942" w:rsidTr="003848A3">
        <w:tblPrEx>
          <w:jc w:val="left"/>
          <w:tblCellMar>
            <w:left w:w="115" w:type="dxa"/>
            <w:right w:w="115" w:type="dxa"/>
          </w:tblCellMar>
        </w:tblPrEx>
        <w:trPr>
          <w:gridAfter w:val="1"/>
          <w:wAfter w:w="180" w:type="dxa"/>
          <w:trHeight w:val="682"/>
        </w:trPr>
        <w:tc>
          <w:tcPr>
            <w:tcW w:w="1915" w:type="dxa"/>
            <w:vMerge/>
          </w:tcPr>
          <w:p w:rsidR="006E02B9" w:rsidRPr="00700942" w:rsidRDefault="006E02B9" w:rsidP="00ED5D0D">
            <w:pPr>
              <w:spacing w:after="0" w:line="240" w:lineRule="auto"/>
              <w:rPr>
                <w:sz w:val="18"/>
                <w:szCs w:val="18"/>
              </w:rPr>
            </w:pPr>
          </w:p>
        </w:tc>
        <w:tc>
          <w:tcPr>
            <w:tcW w:w="5220" w:type="dxa"/>
            <w:gridSpan w:val="4"/>
          </w:tcPr>
          <w:p w:rsidR="006E02B9" w:rsidRPr="001F50F0" w:rsidRDefault="006E02B9" w:rsidP="00ED5D0D">
            <w:pPr>
              <w:spacing w:after="0" w:line="240" w:lineRule="auto"/>
              <w:rPr>
                <w:sz w:val="18"/>
                <w:szCs w:val="18"/>
              </w:rPr>
            </w:pPr>
            <w:r w:rsidRPr="001F50F0">
              <w:rPr>
                <w:sz w:val="18"/>
                <w:szCs w:val="18"/>
              </w:rPr>
              <w:t xml:space="preserve">Provide training for diversion/rapid rehousing staff regarding available services and options when </w:t>
            </w:r>
            <w:r>
              <w:rPr>
                <w:sz w:val="18"/>
                <w:szCs w:val="18"/>
              </w:rPr>
              <w:t>a housing crisis is relate</w:t>
            </w:r>
            <w:r w:rsidR="00102BF7">
              <w:rPr>
                <w:sz w:val="18"/>
                <w:szCs w:val="18"/>
              </w:rPr>
              <w:t>d to behavioral health issue(s)</w:t>
            </w:r>
          </w:p>
        </w:tc>
        <w:tc>
          <w:tcPr>
            <w:tcW w:w="1788" w:type="dxa"/>
            <w:gridSpan w:val="2"/>
            <w:vAlign w:val="center"/>
          </w:tcPr>
          <w:p w:rsidR="006E02B9" w:rsidRPr="00AF2D86" w:rsidRDefault="006E02B9" w:rsidP="00ED5D0D">
            <w:pPr>
              <w:spacing w:after="0" w:line="240" w:lineRule="auto"/>
              <w:rPr>
                <w:sz w:val="18"/>
                <w:szCs w:val="18"/>
              </w:rPr>
            </w:pPr>
            <w:r>
              <w:rPr>
                <w:sz w:val="18"/>
                <w:szCs w:val="18"/>
              </w:rPr>
              <w:t>MHA, BHN</w:t>
            </w:r>
          </w:p>
        </w:tc>
        <w:tc>
          <w:tcPr>
            <w:tcW w:w="1632" w:type="dxa"/>
            <w:gridSpan w:val="3"/>
            <w:vAlign w:val="center"/>
          </w:tcPr>
          <w:p w:rsidR="006E02B9" w:rsidRPr="00AF2D86" w:rsidRDefault="00F20AB8" w:rsidP="00ED5D0D">
            <w:pPr>
              <w:spacing w:after="0" w:line="240" w:lineRule="auto"/>
              <w:rPr>
                <w:sz w:val="18"/>
                <w:szCs w:val="18"/>
              </w:rPr>
            </w:pPr>
            <w:r>
              <w:rPr>
                <w:sz w:val="18"/>
                <w:szCs w:val="18"/>
              </w:rPr>
              <w:t>December 2012</w:t>
            </w:r>
          </w:p>
        </w:tc>
        <w:tc>
          <w:tcPr>
            <w:tcW w:w="1350" w:type="dxa"/>
            <w:gridSpan w:val="3"/>
            <w:vAlign w:val="center"/>
          </w:tcPr>
          <w:p w:rsidR="006E02B9" w:rsidRPr="00AF2D86" w:rsidRDefault="00F20AB8" w:rsidP="00ED5D0D">
            <w:pPr>
              <w:spacing w:after="0" w:line="240" w:lineRule="auto"/>
              <w:jc w:val="center"/>
              <w:rPr>
                <w:sz w:val="18"/>
                <w:szCs w:val="18"/>
              </w:rPr>
            </w:pPr>
            <w:r>
              <w:rPr>
                <w:sz w:val="18"/>
                <w:szCs w:val="18"/>
              </w:rPr>
              <w:t>4.3</w:t>
            </w:r>
          </w:p>
        </w:tc>
        <w:tc>
          <w:tcPr>
            <w:tcW w:w="1080" w:type="dxa"/>
            <w:gridSpan w:val="3"/>
            <w:vAlign w:val="center"/>
          </w:tcPr>
          <w:p w:rsidR="006E02B9" w:rsidRPr="00AF2D86" w:rsidRDefault="00F20AB8" w:rsidP="00ED5D0D">
            <w:pPr>
              <w:spacing w:after="0" w:line="240" w:lineRule="auto"/>
              <w:jc w:val="center"/>
              <w:rPr>
                <w:sz w:val="18"/>
                <w:szCs w:val="18"/>
              </w:rPr>
            </w:pPr>
            <w:r>
              <w:rPr>
                <w:sz w:val="18"/>
                <w:szCs w:val="18"/>
              </w:rPr>
              <w:t>D</w:t>
            </w:r>
          </w:p>
        </w:tc>
        <w:tc>
          <w:tcPr>
            <w:tcW w:w="990" w:type="dxa"/>
            <w:gridSpan w:val="2"/>
            <w:vAlign w:val="center"/>
          </w:tcPr>
          <w:p w:rsidR="006E02B9" w:rsidRPr="00AF2D86" w:rsidRDefault="00F20AB8" w:rsidP="00ED5D0D">
            <w:pPr>
              <w:spacing w:after="0" w:line="240" w:lineRule="auto"/>
              <w:jc w:val="center"/>
              <w:rPr>
                <w:sz w:val="18"/>
                <w:szCs w:val="18"/>
              </w:rPr>
            </w:pPr>
            <w:r>
              <w:rPr>
                <w:sz w:val="18"/>
                <w:szCs w:val="18"/>
              </w:rPr>
              <w:t>B, F</w:t>
            </w:r>
          </w:p>
        </w:tc>
      </w:tr>
      <w:tr w:rsidR="006E02B9" w:rsidRPr="00700942" w:rsidTr="003848A3">
        <w:tblPrEx>
          <w:jc w:val="left"/>
          <w:tblCellMar>
            <w:left w:w="115" w:type="dxa"/>
            <w:right w:w="115" w:type="dxa"/>
          </w:tblCellMar>
        </w:tblPrEx>
        <w:trPr>
          <w:gridAfter w:val="1"/>
          <w:wAfter w:w="180" w:type="dxa"/>
          <w:trHeight w:val="691"/>
        </w:trPr>
        <w:tc>
          <w:tcPr>
            <w:tcW w:w="1915" w:type="dxa"/>
            <w:vMerge/>
          </w:tcPr>
          <w:p w:rsidR="006E02B9" w:rsidRPr="00700942" w:rsidRDefault="006E02B9" w:rsidP="00ED5D0D">
            <w:pPr>
              <w:spacing w:after="0" w:line="240" w:lineRule="auto"/>
              <w:rPr>
                <w:sz w:val="18"/>
                <w:szCs w:val="18"/>
              </w:rPr>
            </w:pPr>
          </w:p>
        </w:tc>
        <w:tc>
          <w:tcPr>
            <w:tcW w:w="5220" w:type="dxa"/>
            <w:gridSpan w:val="4"/>
            <w:shd w:val="clear" w:color="auto" w:fill="EAF1DD"/>
          </w:tcPr>
          <w:p w:rsidR="006E02B9" w:rsidRPr="00700942" w:rsidRDefault="006E02B9" w:rsidP="006E02B9">
            <w:pPr>
              <w:spacing w:after="0" w:line="240" w:lineRule="auto"/>
              <w:rPr>
                <w:sz w:val="18"/>
                <w:szCs w:val="18"/>
              </w:rPr>
            </w:pPr>
            <w:r>
              <w:rPr>
                <w:sz w:val="18"/>
                <w:szCs w:val="18"/>
              </w:rPr>
              <w:t>Provide continued support for coordinated Housing Court intervention programs, including TPP and prevention/diversion for households at imminent risk of homelessness</w:t>
            </w:r>
          </w:p>
        </w:tc>
        <w:tc>
          <w:tcPr>
            <w:tcW w:w="1788" w:type="dxa"/>
            <w:gridSpan w:val="2"/>
            <w:shd w:val="clear" w:color="auto" w:fill="EAF1DD"/>
            <w:vAlign w:val="center"/>
          </w:tcPr>
          <w:p w:rsidR="006E02B9" w:rsidRPr="00700942" w:rsidRDefault="006E02B9" w:rsidP="00C97D7E">
            <w:pPr>
              <w:spacing w:after="0" w:line="240" w:lineRule="auto"/>
              <w:rPr>
                <w:sz w:val="18"/>
                <w:szCs w:val="18"/>
              </w:rPr>
            </w:pPr>
            <w:r>
              <w:rPr>
                <w:sz w:val="18"/>
                <w:szCs w:val="18"/>
              </w:rPr>
              <w:t>City</w:t>
            </w:r>
          </w:p>
        </w:tc>
        <w:tc>
          <w:tcPr>
            <w:tcW w:w="1632" w:type="dxa"/>
            <w:gridSpan w:val="3"/>
            <w:shd w:val="clear" w:color="auto" w:fill="EAF1DD"/>
            <w:vAlign w:val="center"/>
          </w:tcPr>
          <w:p w:rsidR="006E02B9" w:rsidRPr="00700942" w:rsidRDefault="00F20AB8" w:rsidP="00C97D7E">
            <w:pPr>
              <w:spacing w:after="0" w:line="240" w:lineRule="auto"/>
              <w:rPr>
                <w:sz w:val="18"/>
                <w:szCs w:val="18"/>
              </w:rPr>
            </w:pPr>
            <w:r>
              <w:rPr>
                <w:sz w:val="18"/>
                <w:szCs w:val="18"/>
              </w:rPr>
              <w:t>Ongoing</w:t>
            </w:r>
          </w:p>
        </w:tc>
        <w:tc>
          <w:tcPr>
            <w:tcW w:w="1350" w:type="dxa"/>
            <w:gridSpan w:val="3"/>
            <w:shd w:val="clear" w:color="auto" w:fill="EAF1DD"/>
            <w:vAlign w:val="center"/>
          </w:tcPr>
          <w:p w:rsidR="006E02B9" w:rsidRPr="00700942" w:rsidRDefault="00F20AB8" w:rsidP="00C97D7E">
            <w:pPr>
              <w:spacing w:after="0" w:line="240" w:lineRule="auto"/>
              <w:jc w:val="center"/>
              <w:rPr>
                <w:sz w:val="18"/>
                <w:szCs w:val="18"/>
              </w:rPr>
            </w:pPr>
            <w:r>
              <w:rPr>
                <w:sz w:val="18"/>
                <w:szCs w:val="18"/>
              </w:rPr>
              <w:t>4.1</w:t>
            </w:r>
          </w:p>
        </w:tc>
        <w:tc>
          <w:tcPr>
            <w:tcW w:w="1080" w:type="dxa"/>
            <w:gridSpan w:val="3"/>
            <w:shd w:val="clear" w:color="auto" w:fill="EAF1DD"/>
            <w:vAlign w:val="center"/>
          </w:tcPr>
          <w:p w:rsidR="006E02B9" w:rsidRDefault="000121BC" w:rsidP="00C97D7E">
            <w:pPr>
              <w:spacing w:after="0" w:line="240" w:lineRule="auto"/>
              <w:jc w:val="center"/>
              <w:rPr>
                <w:sz w:val="18"/>
                <w:szCs w:val="18"/>
              </w:rPr>
            </w:pPr>
            <w:r>
              <w:rPr>
                <w:sz w:val="18"/>
                <w:szCs w:val="18"/>
              </w:rPr>
              <w:t>D</w:t>
            </w:r>
          </w:p>
        </w:tc>
        <w:tc>
          <w:tcPr>
            <w:tcW w:w="990" w:type="dxa"/>
            <w:gridSpan w:val="2"/>
            <w:shd w:val="clear" w:color="auto" w:fill="EAF1DD"/>
            <w:vAlign w:val="center"/>
          </w:tcPr>
          <w:p w:rsidR="006E02B9" w:rsidRDefault="000121BC" w:rsidP="00C97D7E">
            <w:pPr>
              <w:spacing w:after="0" w:line="240" w:lineRule="auto"/>
              <w:jc w:val="center"/>
              <w:rPr>
                <w:sz w:val="18"/>
                <w:szCs w:val="18"/>
              </w:rPr>
            </w:pPr>
            <w:r>
              <w:rPr>
                <w:sz w:val="18"/>
                <w:szCs w:val="18"/>
              </w:rPr>
              <w:t>B, F</w:t>
            </w:r>
          </w:p>
        </w:tc>
      </w:tr>
      <w:tr w:rsidR="006E02B9" w:rsidRPr="00700942" w:rsidTr="003848A3">
        <w:tblPrEx>
          <w:jc w:val="left"/>
          <w:tblCellMar>
            <w:left w:w="115" w:type="dxa"/>
            <w:right w:w="115" w:type="dxa"/>
          </w:tblCellMar>
        </w:tblPrEx>
        <w:trPr>
          <w:gridAfter w:val="1"/>
          <w:wAfter w:w="180" w:type="dxa"/>
          <w:trHeight w:val="691"/>
        </w:trPr>
        <w:tc>
          <w:tcPr>
            <w:tcW w:w="1915" w:type="dxa"/>
            <w:vMerge/>
          </w:tcPr>
          <w:p w:rsidR="006E02B9" w:rsidRPr="00700942" w:rsidRDefault="006E02B9" w:rsidP="00ED5D0D">
            <w:pPr>
              <w:spacing w:after="0" w:line="240" w:lineRule="auto"/>
              <w:rPr>
                <w:sz w:val="18"/>
                <w:szCs w:val="18"/>
              </w:rPr>
            </w:pPr>
          </w:p>
        </w:tc>
        <w:tc>
          <w:tcPr>
            <w:tcW w:w="5220" w:type="dxa"/>
            <w:gridSpan w:val="4"/>
            <w:shd w:val="clear" w:color="auto" w:fill="FFFFFF"/>
          </w:tcPr>
          <w:p w:rsidR="006E02B9" w:rsidRPr="00700942" w:rsidRDefault="006E02B9" w:rsidP="00C97D7E">
            <w:pPr>
              <w:spacing w:after="0" w:line="240" w:lineRule="auto"/>
              <w:rPr>
                <w:sz w:val="18"/>
                <w:szCs w:val="18"/>
              </w:rPr>
            </w:pPr>
            <w:r w:rsidRPr="00700942">
              <w:rPr>
                <w:sz w:val="18"/>
                <w:szCs w:val="18"/>
              </w:rPr>
              <w:t xml:space="preserve">Convene </w:t>
            </w:r>
            <w:r>
              <w:rPr>
                <w:sz w:val="18"/>
                <w:szCs w:val="18"/>
              </w:rPr>
              <w:t xml:space="preserve">a planning committee of </w:t>
            </w:r>
            <w:r w:rsidRPr="00700942">
              <w:rPr>
                <w:sz w:val="18"/>
                <w:szCs w:val="18"/>
              </w:rPr>
              <w:t xml:space="preserve">housing search providers </w:t>
            </w:r>
            <w:r>
              <w:rPr>
                <w:sz w:val="18"/>
                <w:szCs w:val="18"/>
              </w:rPr>
              <w:t xml:space="preserve">to review models and seek funding for creation </w:t>
            </w:r>
            <w:r w:rsidRPr="00700942">
              <w:rPr>
                <w:sz w:val="18"/>
                <w:szCs w:val="18"/>
              </w:rPr>
              <w:t>of</w:t>
            </w:r>
            <w:r w:rsidR="00102BF7">
              <w:rPr>
                <w:sz w:val="18"/>
                <w:szCs w:val="18"/>
              </w:rPr>
              <w:t xml:space="preserve"> an affordable housing database</w:t>
            </w:r>
          </w:p>
        </w:tc>
        <w:tc>
          <w:tcPr>
            <w:tcW w:w="1788" w:type="dxa"/>
            <w:gridSpan w:val="2"/>
            <w:shd w:val="clear" w:color="auto" w:fill="FFFFFF"/>
            <w:vAlign w:val="center"/>
          </w:tcPr>
          <w:p w:rsidR="006E02B9" w:rsidRPr="00700942" w:rsidRDefault="006E02B9" w:rsidP="00C97D7E">
            <w:pPr>
              <w:spacing w:after="0" w:line="240" w:lineRule="auto"/>
              <w:rPr>
                <w:sz w:val="18"/>
                <w:szCs w:val="18"/>
              </w:rPr>
            </w:pPr>
            <w:r>
              <w:rPr>
                <w:sz w:val="18"/>
                <w:szCs w:val="18"/>
              </w:rPr>
              <w:t>HAP</w:t>
            </w:r>
          </w:p>
        </w:tc>
        <w:tc>
          <w:tcPr>
            <w:tcW w:w="1632" w:type="dxa"/>
            <w:gridSpan w:val="3"/>
            <w:shd w:val="clear" w:color="auto" w:fill="FFFFFF"/>
            <w:vAlign w:val="center"/>
          </w:tcPr>
          <w:p w:rsidR="006E02B9" w:rsidRPr="00700942" w:rsidRDefault="000121BC" w:rsidP="00C97D7E">
            <w:pPr>
              <w:spacing w:after="0" w:line="240" w:lineRule="auto"/>
              <w:rPr>
                <w:sz w:val="18"/>
                <w:szCs w:val="18"/>
              </w:rPr>
            </w:pPr>
            <w:r>
              <w:rPr>
                <w:sz w:val="18"/>
                <w:szCs w:val="18"/>
              </w:rPr>
              <w:t>December 2012</w:t>
            </w:r>
          </w:p>
        </w:tc>
        <w:tc>
          <w:tcPr>
            <w:tcW w:w="1350" w:type="dxa"/>
            <w:gridSpan w:val="3"/>
            <w:shd w:val="clear" w:color="auto" w:fill="FFFFFF"/>
            <w:vAlign w:val="center"/>
          </w:tcPr>
          <w:p w:rsidR="006E02B9" w:rsidRPr="00700942" w:rsidRDefault="006E02B9" w:rsidP="00C97D7E">
            <w:pPr>
              <w:spacing w:after="0" w:line="240" w:lineRule="auto"/>
              <w:jc w:val="center"/>
              <w:rPr>
                <w:sz w:val="18"/>
                <w:szCs w:val="18"/>
              </w:rPr>
            </w:pPr>
            <w:r w:rsidRPr="00700942">
              <w:rPr>
                <w:sz w:val="18"/>
                <w:szCs w:val="18"/>
              </w:rPr>
              <w:t>4.1</w:t>
            </w:r>
            <w:r>
              <w:rPr>
                <w:sz w:val="18"/>
                <w:szCs w:val="18"/>
              </w:rPr>
              <w:t>, 4.4</w:t>
            </w:r>
          </w:p>
        </w:tc>
        <w:tc>
          <w:tcPr>
            <w:tcW w:w="1080" w:type="dxa"/>
            <w:gridSpan w:val="3"/>
            <w:shd w:val="clear" w:color="auto" w:fill="FFFFFF"/>
            <w:vAlign w:val="center"/>
          </w:tcPr>
          <w:p w:rsidR="006E02B9" w:rsidRPr="00700942" w:rsidRDefault="006E02B9" w:rsidP="00C97D7E">
            <w:pPr>
              <w:spacing w:after="0" w:line="240" w:lineRule="auto"/>
              <w:jc w:val="center"/>
              <w:rPr>
                <w:sz w:val="18"/>
                <w:szCs w:val="18"/>
              </w:rPr>
            </w:pPr>
            <w:r>
              <w:rPr>
                <w:sz w:val="18"/>
                <w:szCs w:val="18"/>
              </w:rPr>
              <w:t>C, D</w:t>
            </w:r>
          </w:p>
        </w:tc>
        <w:tc>
          <w:tcPr>
            <w:tcW w:w="990" w:type="dxa"/>
            <w:gridSpan w:val="2"/>
            <w:shd w:val="clear" w:color="auto" w:fill="FFFFFF"/>
            <w:vAlign w:val="center"/>
          </w:tcPr>
          <w:p w:rsidR="006E02B9" w:rsidRPr="00700942" w:rsidRDefault="006E02B9" w:rsidP="00C97D7E">
            <w:pPr>
              <w:spacing w:after="0" w:line="240" w:lineRule="auto"/>
              <w:jc w:val="center"/>
              <w:rPr>
                <w:sz w:val="18"/>
                <w:szCs w:val="18"/>
              </w:rPr>
            </w:pPr>
            <w:r>
              <w:rPr>
                <w:sz w:val="18"/>
                <w:szCs w:val="18"/>
              </w:rPr>
              <w:t>A, D, F</w:t>
            </w:r>
          </w:p>
        </w:tc>
      </w:tr>
      <w:tr w:rsidR="006E02B9" w:rsidRPr="00700942" w:rsidTr="003848A3">
        <w:tblPrEx>
          <w:jc w:val="left"/>
          <w:tblCellMar>
            <w:left w:w="115" w:type="dxa"/>
            <w:right w:w="115" w:type="dxa"/>
          </w:tblCellMar>
        </w:tblPrEx>
        <w:trPr>
          <w:gridAfter w:val="1"/>
          <w:wAfter w:w="180" w:type="dxa"/>
          <w:trHeight w:val="466"/>
        </w:trPr>
        <w:tc>
          <w:tcPr>
            <w:tcW w:w="1915" w:type="dxa"/>
            <w:vMerge/>
          </w:tcPr>
          <w:p w:rsidR="006E02B9" w:rsidRPr="00700942" w:rsidRDefault="006E02B9" w:rsidP="00ED5D0D">
            <w:pPr>
              <w:spacing w:after="0" w:line="240" w:lineRule="auto"/>
              <w:rPr>
                <w:sz w:val="18"/>
                <w:szCs w:val="18"/>
              </w:rPr>
            </w:pPr>
          </w:p>
        </w:tc>
        <w:tc>
          <w:tcPr>
            <w:tcW w:w="5220" w:type="dxa"/>
            <w:gridSpan w:val="4"/>
            <w:shd w:val="clear" w:color="auto" w:fill="EAF1DD"/>
          </w:tcPr>
          <w:p w:rsidR="006E02B9" w:rsidRPr="00AF2D86" w:rsidRDefault="006E02B9" w:rsidP="00ED5D0D">
            <w:pPr>
              <w:spacing w:after="0" w:line="240" w:lineRule="auto"/>
              <w:rPr>
                <w:sz w:val="18"/>
                <w:szCs w:val="18"/>
              </w:rPr>
            </w:pPr>
            <w:r>
              <w:rPr>
                <w:sz w:val="18"/>
                <w:szCs w:val="18"/>
              </w:rPr>
              <w:t>Initiate landlord recruitment/appreciation for landlords collaborating to stabilize people experiencing homelessness</w:t>
            </w:r>
          </w:p>
        </w:tc>
        <w:tc>
          <w:tcPr>
            <w:tcW w:w="1788" w:type="dxa"/>
            <w:gridSpan w:val="2"/>
            <w:shd w:val="clear" w:color="auto" w:fill="EAF1DD"/>
            <w:vAlign w:val="center"/>
          </w:tcPr>
          <w:p w:rsidR="006E02B9" w:rsidRPr="00AF2D86" w:rsidRDefault="006E02B9" w:rsidP="00ED5D0D">
            <w:pPr>
              <w:spacing w:after="0" w:line="240" w:lineRule="auto"/>
              <w:rPr>
                <w:sz w:val="18"/>
                <w:szCs w:val="18"/>
              </w:rPr>
            </w:pPr>
            <w:r>
              <w:rPr>
                <w:sz w:val="18"/>
                <w:szCs w:val="18"/>
              </w:rPr>
              <w:t>HAP</w:t>
            </w:r>
          </w:p>
        </w:tc>
        <w:tc>
          <w:tcPr>
            <w:tcW w:w="1632" w:type="dxa"/>
            <w:gridSpan w:val="3"/>
            <w:shd w:val="clear" w:color="auto" w:fill="EAF1DD"/>
            <w:vAlign w:val="center"/>
          </w:tcPr>
          <w:p w:rsidR="006E02B9" w:rsidRPr="00AF2D86" w:rsidRDefault="000121BC" w:rsidP="00ED5D0D">
            <w:pPr>
              <w:spacing w:after="0" w:line="240" w:lineRule="auto"/>
              <w:rPr>
                <w:sz w:val="18"/>
                <w:szCs w:val="18"/>
              </w:rPr>
            </w:pPr>
            <w:r>
              <w:rPr>
                <w:sz w:val="18"/>
                <w:szCs w:val="18"/>
              </w:rPr>
              <w:t>September 2012</w:t>
            </w:r>
          </w:p>
        </w:tc>
        <w:tc>
          <w:tcPr>
            <w:tcW w:w="1350" w:type="dxa"/>
            <w:gridSpan w:val="3"/>
            <w:shd w:val="clear" w:color="auto" w:fill="EAF1DD"/>
            <w:vAlign w:val="center"/>
          </w:tcPr>
          <w:p w:rsidR="006E02B9" w:rsidRPr="00AF2D86" w:rsidRDefault="000121BC" w:rsidP="00ED5D0D">
            <w:pPr>
              <w:spacing w:after="0" w:line="240" w:lineRule="auto"/>
              <w:jc w:val="center"/>
              <w:rPr>
                <w:sz w:val="18"/>
                <w:szCs w:val="18"/>
              </w:rPr>
            </w:pPr>
            <w:r>
              <w:rPr>
                <w:sz w:val="18"/>
                <w:szCs w:val="18"/>
              </w:rPr>
              <w:t>4.1</w:t>
            </w:r>
          </w:p>
        </w:tc>
        <w:tc>
          <w:tcPr>
            <w:tcW w:w="1080" w:type="dxa"/>
            <w:gridSpan w:val="3"/>
            <w:shd w:val="clear" w:color="auto" w:fill="EAF1DD"/>
            <w:vAlign w:val="center"/>
          </w:tcPr>
          <w:p w:rsidR="006E02B9" w:rsidRPr="00AF2D86" w:rsidRDefault="000121BC" w:rsidP="00ED5D0D">
            <w:pPr>
              <w:spacing w:after="0" w:line="240" w:lineRule="auto"/>
              <w:jc w:val="center"/>
              <w:rPr>
                <w:sz w:val="18"/>
                <w:szCs w:val="18"/>
              </w:rPr>
            </w:pPr>
            <w:r>
              <w:rPr>
                <w:sz w:val="18"/>
                <w:szCs w:val="18"/>
              </w:rPr>
              <w:t>D</w:t>
            </w:r>
          </w:p>
        </w:tc>
        <w:tc>
          <w:tcPr>
            <w:tcW w:w="990" w:type="dxa"/>
            <w:gridSpan w:val="2"/>
            <w:shd w:val="clear" w:color="auto" w:fill="EAF1DD"/>
            <w:vAlign w:val="center"/>
          </w:tcPr>
          <w:p w:rsidR="006E02B9" w:rsidRPr="00AF2D86" w:rsidRDefault="000121BC" w:rsidP="00ED5D0D">
            <w:pPr>
              <w:spacing w:after="0" w:line="240" w:lineRule="auto"/>
              <w:jc w:val="center"/>
              <w:rPr>
                <w:sz w:val="18"/>
                <w:szCs w:val="18"/>
              </w:rPr>
            </w:pPr>
            <w:r>
              <w:rPr>
                <w:sz w:val="18"/>
                <w:szCs w:val="18"/>
              </w:rPr>
              <w:t>A, F</w:t>
            </w:r>
          </w:p>
        </w:tc>
      </w:tr>
      <w:tr w:rsidR="002B19D3" w:rsidRPr="00700942" w:rsidTr="003848A3">
        <w:tblPrEx>
          <w:jc w:val="left"/>
          <w:tblCellMar>
            <w:left w:w="115" w:type="dxa"/>
            <w:right w:w="115" w:type="dxa"/>
          </w:tblCellMar>
        </w:tblPrEx>
        <w:trPr>
          <w:gridAfter w:val="1"/>
          <w:wAfter w:w="180" w:type="dxa"/>
          <w:trHeight w:val="890"/>
        </w:trPr>
        <w:tc>
          <w:tcPr>
            <w:tcW w:w="1915" w:type="dxa"/>
            <w:vMerge w:val="restart"/>
          </w:tcPr>
          <w:p w:rsidR="002B19D3" w:rsidRPr="00700942" w:rsidRDefault="002B19D3" w:rsidP="00ED5D0D">
            <w:pPr>
              <w:spacing w:after="0" w:line="240" w:lineRule="auto"/>
              <w:rPr>
                <w:b/>
                <w:bCs/>
                <w:sz w:val="18"/>
                <w:szCs w:val="18"/>
              </w:rPr>
            </w:pPr>
            <w:r w:rsidRPr="00700942">
              <w:rPr>
                <w:sz w:val="18"/>
                <w:szCs w:val="18"/>
              </w:rPr>
              <w:t xml:space="preserve">Encourage and support service providers in working toward a </w:t>
            </w:r>
            <w:r w:rsidRPr="00FD1826">
              <w:rPr>
                <w:sz w:val="18"/>
                <w:szCs w:val="18"/>
              </w:rPr>
              <w:t>collaborative and coordinated response to homelessness.</w:t>
            </w:r>
          </w:p>
        </w:tc>
        <w:tc>
          <w:tcPr>
            <w:tcW w:w="5220" w:type="dxa"/>
            <w:gridSpan w:val="4"/>
            <w:shd w:val="clear" w:color="auto" w:fill="auto"/>
          </w:tcPr>
          <w:p w:rsidR="002B19D3" w:rsidRPr="00AF2D86" w:rsidRDefault="002B19D3" w:rsidP="00ED5D0D">
            <w:pPr>
              <w:spacing w:after="0" w:line="240" w:lineRule="auto"/>
              <w:rPr>
                <w:sz w:val="18"/>
                <w:szCs w:val="18"/>
              </w:rPr>
            </w:pPr>
            <w:r w:rsidRPr="00AF2D86">
              <w:rPr>
                <w:sz w:val="18"/>
                <w:szCs w:val="18"/>
              </w:rPr>
              <w:t>Convene interested providers to create a single response seeking funds for prevention/diversion/rapid rehousing to the state RFP for ESG services, which will seek rapid rehou</w:t>
            </w:r>
            <w:r w:rsidR="00102BF7">
              <w:rPr>
                <w:sz w:val="18"/>
                <w:szCs w:val="18"/>
              </w:rPr>
              <w:t>sing assistance for individuals</w:t>
            </w:r>
          </w:p>
        </w:tc>
        <w:tc>
          <w:tcPr>
            <w:tcW w:w="1788" w:type="dxa"/>
            <w:gridSpan w:val="2"/>
            <w:shd w:val="clear" w:color="auto" w:fill="auto"/>
            <w:vAlign w:val="center"/>
          </w:tcPr>
          <w:p w:rsidR="002B19D3" w:rsidRPr="00AF2D86" w:rsidRDefault="002B19D3" w:rsidP="00ED5D0D">
            <w:pPr>
              <w:spacing w:after="0" w:line="240" w:lineRule="auto"/>
              <w:rPr>
                <w:sz w:val="18"/>
                <w:szCs w:val="18"/>
              </w:rPr>
            </w:pPr>
            <w:r w:rsidRPr="00AF2D86">
              <w:rPr>
                <w:sz w:val="18"/>
                <w:szCs w:val="18"/>
              </w:rPr>
              <w:t>CoC Lead</w:t>
            </w:r>
          </w:p>
        </w:tc>
        <w:tc>
          <w:tcPr>
            <w:tcW w:w="1632" w:type="dxa"/>
            <w:gridSpan w:val="3"/>
            <w:shd w:val="clear" w:color="auto" w:fill="auto"/>
            <w:vAlign w:val="center"/>
          </w:tcPr>
          <w:p w:rsidR="002B19D3" w:rsidRPr="00AF2D86" w:rsidRDefault="002B19D3" w:rsidP="00ED5D0D">
            <w:pPr>
              <w:spacing w:after="0" w:line="240" w:lineRule="auto"/>
              <w:rPr>
                <w:sz w:val="18"/>
                <w:szCs w:val="18"/>
              </w:rPr>
            </w:pPr>
            <w:r w:rsidRPr="00AF2D86">
              <w:rPr>
                <w:sz w:val="18"/>
                <w:szCs w:val="18"/>
              </w:rPr>
              <w:t>March-April 2012</w:t>
            </w:r>
          </w:p>
        </w:tc>
        <w:tc>
          <w:tcPr>
            <w:tcW w:w="1350" w:type="dxa"/>
            <w:gridSpan w:val="3"/>
            <w:shd w:val="clear" w:color="auto" w:fill="auto"/>
            <w:vAlign w:val="center"/>
          </w:tcPr>
          <w:p w:rsidR="002B19D3" w:rsidRPr="00AF2D86" w:rsidRDefault="000121BC" w:rsidP="00ED5D0D">
            <w:pPr>
              <w:spacing w:after="0" w:line="240" w:lineRule="auto"/>
              <w:jc w:val="center"/>
              <w:rPr>
                <w:sz w:val="18"/>
                <w:szCs w:val="18"/>
              </w:rPr>
            </w:pPr>
            <w:r>
              <w:rPr>
                <w:sz w:val="18"/>
                <w:szCs w:val="18"/>
              </w:rPr>
              <w:t>4.1</w:t>
            </w:r>
          </w:p>
        </w:tc>
        <w:tc>
          <w:tcPr>
            <w:tcW w:w="1080" w:type="dxa"/>
            <w:gridSpan w:val="3"/>
            <w:shd w:val="clear" w:color="auto" w:fill="auto"/>
            <w:vAlign w:val="center"/>
          </w:tcPr>
          <w:p w:rsidR="002B19D3" w:rsidRPr="00AF2D86" w:rsidRDefault="002B19D3" w:rsidP="00ED5D0D">
            <w:pPr>
              <w:spacing w:after="0" w:line="240" w:lineRule="auto"/>
              <w:jc w:val="center"/>
              <w:rPr>
                <w:sz w:val="18"/>
                <w:szCs w:val="18"/>
              </w:rPr>
            </w:pPr>
            <w:r w:rsidRPr="00AF2D86">
              <w:rPr>
                <w:sz w:val="18"/>
                <w:szCs w:val="18"/>
              </w:rPr>
              <w:t>D</w:t>
            </w:r>
          </w:p>
        </w:tc>
        <w:tc>
          <w:tcPr>
            <w:tcW w:w="990" w:type="dxa"/>
            <w:gridSpan w:val="2"/>
            <w:shd w:val="clear" w:color="auto" w:fill="auto"/>
            <w:vAlign w:val="center"/>
          </w:tcPr>
          <w:p w:rsidR="002B19D3" w:rsidRPr="00AF2D86" w:rsidRDefault="002B19D3" w:rsidP="00ED5D0D">
            <w:pPr>
              <w:spacing w:after="0" w:line="240" w:lineRule="auto"/>
              <w:jc w:val="center"/>
              <w:rPr>
                <w:sz w:val="18"/>
                <w:szCs w:val="18"/>
              </w:rPr>
            </w:pPr>
            <w:r w:rsidRPr="00AF2D86">
              <w:rPr>
                <w:sz w:val="18"/>
                <w:szCs w:val="18"/>
              </w:rPr>
              <w:t>A, D, F</w:t>
            </w:r>
          </w:p>
        </w:tc>
      </w:tr>
      <w:tr w:rsidR="002B19D3" w:rsidRPr="00700942" w:rsidTr="003848A3">
        <w:tblPrEx>
          <w:jc w:val="left"/>
          <w:tblCellMar>
            <w:left w:w="115" w:type="dxa"/>
            <w:right w:w="115" w:type="dxa"/>
          </w:tblCellMar>
        </w:tblPrEx>
        <w:trPr>
          <w:gridAfter w:val="1"/>
          <w:wAfter w:w="180" w:type="dxa"/>
        </w:trPr>
        <w:tc>
          <w:tcPr>
            <w:tcW w:w="1915" w:type="dxa"/>
            <w:vMerge/>
          </w:tcPr>
          <w:p w:rsidR="002B19D3" w:rsidRPr="00700942" w:rsidRDefault="002B19D3" w:rsidP="00ED5D0D">
            <w:pPr>
              <w:spacing w:after="0" w:line="240" w:lineRule="auto"/>
              <w:rPr>
                <w:rFonts w:ascii="Cambria" w:hAnsi="Cambria" w:cs="Cambria"/>
                <w:b/>
                <w:bCs/>
                <w:sz w:val="18"/>
                <w:szCs w:val="18"/>
              </w:rPr>
            </w:pPr>
          </w:p>
        </w:tc>
        <w:tc>
          <w:tcPr>
            <w:tcW w:w="5220" w:type="dxa"/>
            <w:gridSpan w:val="4"/>
            <w:shd w:val="clear" w:color="auto" w:fill="EAF1DD" w:themeFill="accent3" w:themeFillTint="33"/>
          </w:tcPr>
          <w:p w:rsidR="002B19D3" w:rsidRPr="00700942" w:rsidRDefault="002B19D3" w:rsidP="003939B5">
            <w:pPr>
              <w:spacing w:after="0" w:line="240" w:lineRule="auto"/>
              <w:rPr>
                <w:sz w:val="18"/>
                <w:szCs w:val="18"/>
              </w:rPr>
            </w:pPr>
            <w:r w:rsidRPr="00700942">
              <w:rPr>
                <w:sz w:val="18"/>
                <w:szCs w:val="18"/>
              </w:rPr>
              <w:t xml:space="preserve">Provide training to agencies using HMIS on how to use the system to make and track referrals to other agencies, and how to use the system to </w:t>
            </w:r>
            <w:r w:rsidR="003939B5">
              <w:rPr>
                <w:sz w:val="18"/>
                <w:szCs w:val="18"/>
              </w:rPr>
              <w:t xml:space="preserve">track/improve </w:t>
            </w:r>
            <w:r w:rsidR="00102BF7">
              <w:rPr>
                <w:sz w:val="18"/>
                <w:szCs w:val="18"/>
              </w:rPr>
              <w:t>their own programs</w:t>
            </w:r>
          </w:p>
        </w:tc>
        <w:tc>
          <w:tcPr>
            <w:tcW w:w="1788" w:type="dxa"/>
            <w:gridSpan w:val="2"/>
            <w:shd w:val="clear" w:color="auto" w:fill="EAF1DD" w:themeFill="accent3" w:themeFillTint="33"/>
            <w:vAlign w:val="center"/>
          </w:tcPr>
          <w:p w:rsidR="002B19D3" w:rsidRPr="00700942" w:rsidRDefault="002B19D3" w:rsidP="00C97D7E">
            <w:pPr>
              <w:spacing w:after="0" w:line="240" w:lineRule="auto"/>
              <w:rPr>
                <w:sz w:val="18"/>
                <w:szCs w:val="18"/>
              </w:rPr>
            </w:pPr>
            <w:r w:rsidRPr="00700942">
              <w:rPr>
                <w:sz w:val="18"/>
                <w:szCs w:val="18"/>
              </w:rPr>
              <w:t>CoC HMIS Administrator</w:t>
            </w:r>
          </w:p>
        </w:tc>
        <w:tc>
          <w:tcPr>
            <w:tcW w:w="1632" w:type="dxa"/>
            <w:gridSpan w:val="3"/>
            <w:shd w:val="clear" w:color="auto" w:fill="EAF1DD" w:themeFill="accent3" w:themeFillTint="33"/>
            <w:vAlign w:val="center"/>
          </w:tcPr>
          <w:p w:rsidR="002B19D3" w:rsidRPr="00700942" w:rsidRDefault="00092586" w:rsidP="00C97D7E">
            <w:pPr>
              <w:spacing w:after="0" w:line="240" w:lineRule="auto"/>
              <w:rPr>
                <w:sz w:val="18"/>
                <w:szCs w:val="18"/>
              </w:rPr>
            </w:pPr>
            <w:r>
              <w:rPr>
                <w:sz w:val="18"/>
                <w:szCs w:val="18"/>
              </w:rPr>
              <w:t>December 2013</w:t>
            </w:r>
          </w:p>
        </w:tc>
        <w:tc>
          <w:tcPr>
            <w:tcW w:w="1350" w:type="dxa"/>
            <w:gridSpan w:val="3"/>
            <w:shd w:val="clear" w:color="auto" w:fill="EAF1DD" w:themeFill="accent3" w:themeFillTint="33"/>
            <w:vAlign w:val="center"/>
          </w:tcPr>
          <w:p w:rsidR="002B19D3" w:rsidRPr="00700942" w:rsidRDefault="000121BC" w:rsidP="00C97D7E">
            <w:pPr>
              <w:spacing w:after="0" w:line="240" w:lineRule="auto"/>
              <w:jc w:val="center"/>
              <w:rPr>
                <w:sz w:val="18"/>
                <w:szCs w:val="18"/>
              </w:rPr>
            </w:pPr>
            <w:r>
              <w:rPr>
                <w:sz w:val="18"/>
                <w:szCs w:val="18"/>
              </w:rPr>
              <w:t>4.1</w:t>
            </w:r>
          </w:p>
        </w:tc>
        <w:tc>
          <w:tcPr>
            <w:tcW w:w="1080" w:type="dxa"/>
            <w:gridSpan w:val="3"/>
            <w:shd w:val="clear" w:color="auto" w:fill="EAF1DD" w:themeFill="accent3" w:themeFillTint="33"/>
            <w:vAlign w:val="center"/>
          </w:tcPr>
          <w:p w:rsidR="002B19D3" w:rsidRPr="00700942" w:rsidRDefault="002B19D3" w:rsidP="00C97D7E">
            <w:pPr>
              <w:spacing w:after="0" w:line="240" w:lineRule="auto"/>
              <w:jc w:val="center"/>
              <w:rPr>
                <w:sz w:val="18"/>
                <w:szCs w:val="18"/>
              </w:rPr>
            </w:pPr>
            <w:r w:rsidRPr="00700942">
              <w:rPr>
                <w:sz w:val="18"/>
                <w:szCs w:val="18"/>
              </w:rPr>
              <w:t>D</w:t>
            </w:r>
          </w:p>
        </w:tc>
        <w:tc>
          <w:tcPr>
            <w:tcW w:w="990" w:type="dxa"/>
            <w:gridSpan w:val="2"/>
            <w:shd w:val="clear" w:color="auto" w:fill="EAF1DD" w:themeFill="accent3" w:themeFillTint="33"/>
            <w:vAlign w:val="center"/>
          </w:tcPr>
          <w:p w:rsidR="002B19D3" w:rsidRPr="00700942" w:rsidRDefault="002B19D3" w:rsidP="00C97D7E">
            <w:pPr>
              <w:spacing w:after="0" w:line="240" w:lineRule="auto"/>
              <w:jc w:val="center"/>
              <w:rPr>
                <w:sz w:val="18"/>
                <w:szCs w:val="18"/>
              </w:rPr>
            </w:pPr>
            <w:r w:rsidRPr="00700942">
              <w:rPr>
                <w:sz w:val="18"/>
                <w:szCs w:val="18"/>
              </w:rPr>
              <w:t>A, D</w:t>
            </w:r>
          </w:p>
        </w:tc>
      </w:tr>
      <w:tr w:rsidR="00851A95" w:rsidRPr="00700942" w:rsidTr="003848A3">
        <w:tblPrEx>
          <w:jc w:val="left"/>
          <w:tblCellMar>
            <w:left w:w="115" w:type="dxa"/>
            <w:right w:w="115" w:type="dxa"/>
          </w:tblCellMar>
        </w:tblPrEx>
        <w:tc>
          <w:tcPr>
            <w:tcW w:w="14155" w:type="dxa"/>
            <w:gridSpan w:val="19"/>
            <w:tcBorders>
              <w:top w:val="single" w:sz="18" w:space="0" w:color="9BBB59"/>
              <w:bottom w:val="single" w:sz="18" w:space="0" w:color="9BBB59"/>
            </w:tcBorders>
          </w:tcPr>
          <w:p w:rsidR="00851A95" w:rsidRPr="007F7135" w:rsidRDefault="00E53F5F" w:rsidP="007F7135">
            <w:pPr>
              <w:pStyle w:val="NoSpacing"/>
              <w:rPr>
                <w:rFonts w:ascii="Cambria" w:hAnsi="Cambria" w:cs="Cambria"/>
                <w:b/>
                <w:bCs/>
                <w:sz w:val="24"/>
                <w:szCs w:val="24"/>
              </w:rPr>
            </w:pPr>
            <w:r>
              <w:lastRenderedPageBreak/>
              <w:br w:type="page"/>
            </w:r>
            <w:r w:rsidR="00851A95">
              <w:br w:type="page"/>
            </w:r>
            <w:r w:rsidR="00851A95" w:rsidRPr="007F7135">
              <w:rPr>
                <w:rFonts w:ascii="Cambria" w:hAnsi="Cambria" w:cs="Cambria"/>
                <w:b/>
                <w:bCs/>
                <w:color w:val="000000"/>
                <w:sz w:val="24"/>
                <w:szCs w:val="24"/>
              </w:rPr>
              <w:t xml:space="preserve">Goal 3: </w:t>
            </w:r>
            <w:r w:rsidR="00851A95" w:rsidRPr="007F7135">
              <w:rPr>
                <w:rFonts w:ascii="Cambria" w:hAnsi="Cambria" w:cs="Cambria"/>
                <w:b/>
                <w:bCs/>
                <w:sz w:val="24"/>
                <w:szCs w:val="24"/>
              </w:rPr>
              <w:t>Prevent and end homelessness for families, youth, and children in 10 years</w:t>
            </w:r>
          </w:p>
          <w:p w:rsidR="00851A95" w:rsidRPr="00700942" w:rsidRDefault="00851A95" w:rsidP="00700942">
            <w:pPr>
              <w:autoSpaceDE w:val="0"/>
              <w:autoSpaceDN w:val="0"/>
              <w:adjustRightInd w:val="0"/>
              <w:spacing w:after="0" w:line="240" w:lineRule="auto"/>
              <w:rPr>
                <w:rFonts w:ascii="Cambria" w:hAnsi="Cambria" w:cs="Cambria"/>
                <w:b/>
                <w:bCs/>
                <w:color w:val="000000"/>
                <w:sz w:val="24"/>
                <w:szCs w:val="24"/>
              </w:rPr>
            </w:pPr>
          </w:p>
        </w:tc>
      </w:tr>
      <w:tr w:rsidR="00851A95" w:rsidRPr="00700942" w:rsidTr="003848A3">
        <w:tblPrEx>
          <w:jc w:val="left"/>
          <w:tblCellMar>
            <w:left w:w="115" w:type="dxa"/>
            <w:right w:w="115" w:type="dxa"/>
          </w:tblCellMar>
        </w:tblPrEx>
        <w:tc>
          <w:tcPr>
            <w:tcW w:w="2209" w:type="dxa"/>
            <w:gridSpan w:val="3"/>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Strategy</w:t>
            </w:r>
          </w:p>
        </w:tc>
        <w:tc>
          <w:tcPr>
            <w:tcW w:w="4746" w:type="dxa"/>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Action Steps</w:t>
            </w:r>
          </w:p>
        </w:tc>
        <w:tc>
          <w:tcPr>
            <w:tcW w:w="1968" w:type="dxa"/>
            <w:gridSpan w:val="3"/>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Person/</w:t>
            </w:r>
            <w:r w:rsidRPr="00700942">
              <w:rPr>
                <w:sz w:val="18"/>
                <w:szCs w:val="18"/>
              </w:rPr>
              <w:t xml:space="preserve"> </w:t>
            </w:r>
            <w:r w:rsidRPr="00700942">
              <w:rPr>
                <w:b/>
                <w:bCs/>
                <w:sz w:val="18"/>
                <w:szCs w:val="18"/>
              </w:rPr>
              <w:t>Organization Responsible</w:t>
            </w:r>
          </w:p>
        </w:tc>
        <w:tc>
          <w:tcPr>
            <w:tcW w:w="1452" w:type="dxa"/>
            <w:gridSpan w:val="2"/>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Timeframe</w:t>
            </w:r>
          </w:p>
        </w:tc>
        <w:tc>
          <w:tcPr>
            <w:tcW w:w="3780" w:type="dxa"/>
            <w:gridSpan w:val="10"/>
            <w:tcBorders>
              <w:top w:val="single" w:sz="18" w:space="0" w:color="9BBB59"/>
            </w:tcBorders>
            <w:shd w:val="clear" w:color="auto" w:fill="E6EED5"/>
          </w:tcPr>
          <w:p w:rsidR="00851A95" w:rsidRPr="00700942" w:rsidRDefault="00851A95" w:rsidP="00700942">
            <w:pPr>
              <w:spacing w:after="0" w:line="240" w:lineRule="auto"/>
              <w:jc w:val="center"/>
              <w:rPr>
                <w:sz w:val="18"/>
                <w:szCs w:val="18"/>
              </w:rPr>
            </w:pPr>
            <w:r w:rsidRPr="00700942">
              <w:rPr>
                <w:b/>
                <w:bCs/>
                <w:i/>
                <w:iCs/>
                <w:sz w:val="18"/>
                <w:szCs w:val="18"/>
              </w:rPr>
              <w:t>Relevance</w:t>
            </w:r>
          </w:p>
        </w:tc>
      </w:tr>
      <w:tr w:rsidR="00851A95" w:rsidRPr="00700942" w:rsidTr="003848A3">
        <w:tblPrEx>
          <w:jc w:val="left"/>
          <w:tblCellMar>
            <w:left w:w="115" w:type="dxa"/>
            <w:right w:w="115" w:type="dxa"/>
          </w:tblCellMar>
        </w:tblPrEx>
        <w:tc>
          <w:tcPr>
            <w:tcW w:w="2209" w:type="dxa"/>
            <w:gridSpan w:val="3"/>
            <w:vMerge/>
            <w:tcBorders>
              <w:bottom w:val="single" w:sz="18" w:space="0" w:color="9BBB59"/>
            </w:tcBorders>
          </w:tcPr>
          <w:p w:rsidR="00851A95" w:rsidRPr="00700942" w:rsidRDefault="00851A95" w:rsidP="00700942">
            <w:pPr>
              <w:spacing w:after="0" w:line="240" w:lineRule="auto"/>
              <w:rPr>
                <w:b/>
                <w:bCs/>
                <w:sz w:val="18"/>
                <w:szCs w:val="18"/>
              </w:rPr>
            </w:pPr>
          </w:p>
        </w:tc>
        <w:tc>
          <w:tcPr>
            <w:tcW w:w="4746" w:type="dxa"/>
            <w:vMerge/>
            <w:tcBorders>
              <w:bottom w:val="single" w:sz="18" w:space="0" w:color="9BBB59"/>
            </w:tcBorders>
          </w:tcPr>
          <w:p w:rsidR="00851A95" w:rsidRPr="00700942" w:rsidRDefault="00851A95" w:rsidP="00700942">
            <w:pPr>
              <w:spacing w:after="0" w:line="240" w:lineRule="auto"/>
              <w:rPr>
                <w:b/>
                <w:bCs/>
                <w:sz w:val="18"/>
                <w:szCs w:val="18"/>
              </w:rPr>
            </w:pPr>
          </w:p>
        </w:tc>
        <w:tc>
          <w:tcPr>
            <w:tcW w:w="1968" w:type="dxa"/>
            <w:gridSpan w:val="3"/>
            <w:vMerge/>
            <w:tcBorders>
              <w:bottom w:val="single" w:sz="18" w:space="0" w:color="9BBB59"/>
            </w:tcBorders>
          </w:tcPr>
          <w:p w:rsidR="00851A95" w:rsidRPr="00700942" w:rsidRDefault="00851A95" w:rsidP="00700942">
            <w:pPr>
              <w:spacing w:after="0" w:line="240" w:lineRule="auto"/>
              <w:rPr>
                <w:b/>
                <w:bCs/>
                <w:sz w:val="18"/>
                <w:szCs w:val="18"/>
              </w:rPr>
            </w:pPr>
          </w:p>
        </w:tc>
        <w:tc>
          <w:tcPr>
            <w:tcW w:w="1452" w:type="dxa"/>
            <w:gridSpan w:val="2"/>
            <w:vMerge/>
            <w:tcBorders>
              <w:bottom w:val="single" w:sz="18" w:space="0" w:color="9BBB59"/>
            </w:tcBorders>
          </w:tcPr>
          <w:p w:rsidR="00851A95" w:rsidRPr="00700942" w:rsidRDefault="00851A95" w:rsidP="00700942">
            <w:pPr>
              <w:spacing w:after="0" w:line="240" w:lineRule="auto"/>
              <w:rPr>
                <w:b/>
                <w:bCs/>
                <w:sz w:val="18"/>
                <w:szCs w:val="18"/>
              </w:rPr>
            </w:pPr>
          </w:p>
        </w:tc>
        <w:tc>
          <w:tcPr>
            <w:tcW w:w="1350" w:type="dxa"/>
            <w:gridSpan w:val="3"/>
            <w:tcBorders>
              <w:bottom w:val="single" w:sz="18" w:space="0" w:color="9BBB59"/>
            </w:tcBorders>
            <w:shd w:val="clear" w:color="auto" w:fill="EAF1DD"/>
          </w:tcPr>
          <w:p w:rsidR="00851A95" w:rsidRPr="00700942" w:rsidRDefault="00E53F5F" w:rsidP="00700942">
            <w:pPr>
              <w:spacing w:after="0" w:line="240" w:lineRule="auto"/>
              <w:jc w:val="center"/>
              <w:rPr>
                <w:b/>
                <w:bCs/>
                <w:sz w:val="18"/>
                <w:szCs w:val="18"/>
              </w:rPr>
            </w:pPr>
            <w:r>
              <w:rPr>
                <w:b/>
                <w:bCs/>
                <w:sz w:val="18"/>
                <w:szCs w:val="18"/>
              </w:rPr>
              <w:t xml:space="preserve">CoC Check-up </w:t>
            </w:r>
          </w:p>
        </w:tc>
        <w:tc>
          <w:tcPr>
            <w:tcW w:w="1179" w:type="dxa"/>
            <w:gridSpan w:val="3"/>
            <w:tcBorders>
              <w:bottom w:val="single" w:sz="18" w:space="0" w:color="9BBB59"/>
            </w:tcBorders>
            <w:shd w:val="clear" w:color="auto" w:fill="EAF1DD"/>
          </w:tcPr>
          <w:p w:rsidR="00851A95" w:rsidRPr="00700942" w:rsidRDefault="00851A95" w:rsidP="00700942">
            <w:pPr>
              <w:spacing w:after="0" w:line="240" w:lineRule="auto"/>
              <w:jc w:val="center"/>
              <w:rPr>
                <w:b/>
                <w:bCs/>
                <w:sz w:val="18"/>
                <w:szCs w:val="18"/>
              </w:rPr>
            </w:pPr>
            <w:r w:rsidRPr="00700942">
              <w:rPr>
                <w:b/>
                <w:bCs/>
                <w:sz w:val="18"/>
                <w:szCs w:val="18"/>
              </w:rPr>
              <w:t>FSP Goal(s)</w:t>
            </w:r>
          </w:p>
        </w:tc>
        <w:tc>
          <w:tcPr>
            <w:tcW w:w="1251" w:type="dxa"/>
            <w:gridSpan w:val="4"/>
            <w:tcBorders>
              <w:bottom w:val="single" w:sz="18" w:space="0" w:color="9BBB59"/>
            </w:tcBorders>
            <w:shd w:val="clear" w:color="auto" w:fill="EAF1DD"/>
          </w:tcPr>
          <w:p w:rsidR="00851A95" w:rsidRPr="00700942" w:rsidRDefault="00E53F5F" w:rsidP="00700942">
            <w:pPr>
              <w:spacing w:after="0" w:line="240" w:lineRule="auto"/>
              <w:jc w:val="center"/>
              <w:rPr>
                <w:b/>
                <w:bCs/>
                <w:sz w:val="18"/>
                <w:szCs w:val="18"/>
              </w:rPr>
            </w:pPr>
            <w:r>
              <w:rPr>
                <w:b/>
                <w:bCs/>
                <w:sz w:val="18"/>
                <w:szCs w:val="18"/>
              </w:rPr>
              <w:t xml:space="preserve">HEARTH </w:t>
            </w:r>
          </w:p>
        </w:tc>
      </w:tr>
      <w:tr w:rsidR="00851A95" w:rsidRPr="00700942" w:rsidTr="003848A3">
        <w:tblPrEx>
          <w:jc w:val="left"/>
          <w:tblCellMar>
            <w:left w:w="115" w:type="dxa"/>
            <w:right w:w="115" w:type="dxa"/>
          </w:tblCellMar>
        </w:tblPrEx>
        <w:tc>
          <w:tcPr>
            <w:tcW w:w="2209" w:type="dxa"/>
            <w:gridSpan w:val="3"/>
            <w:tcBorders>
              <w:top w:val="single" w:sz="18" w:space="0" w:color="9BBB59"/>
            </w:tcBorders>
            <w:shd w:val="clear" w:color="auto" w:fill="E6EED5"/>
          </w:tcPr>
          <w:p w:rsidR="00851A95" w:rsidRPr="00700942" w:rsidRDefault="00851A95" w:rsidP="002C2808">
            <w:pPr>
              <w:spacing w:after="0" w:line="240" w:lineRule="auto"/>
              <w:rPr>
                <w:b/>
                <w:bCs/>
                <w:sz w:val="18"/>
                <w:szCs w:val="18"/>
              </w:rPr>
            </w:pPr>
            <w:r w:rsidRPr="00700942">
              <w:rPr>
                <w:sz w:val="18"/>
                <w:szCs w:val="18"/>
              </w:rPr>
              <w:t xml:space="preserve">Support the </w:t>
            </w:r>
            <w:r w:rsidR="002C2808">
              <w:rPr>
                <w:sz w:val="18"/>
                <w:szCs w:val="18"/>
              </w:rPr>
              <w:t>state</w:t>
            </w:r>
            <w:r w:rsidRPr="00700942">
              <w:rPr>
                <w:sz w:val="18"/>
                <w:szCs w:val="18"/>
              </w:rPr>
              <w:t xml:space="preserve"> in shifting its family shelter program to a divers</w:t>
            </w:r>
            <w:r w:rsidR="003F1DFF">
              <w:rPr>
                <w:sz w:val="18"/>
                <w:szCs w:val="18"/>
              </w:rPr>
              <w:t>ion</w:t>
            </w:r>
            <w:r w:rsidR="002C2808">
              <w:rPr>
                <w:sz w:val="18"/>
                <w:szCs w:val="18"/>
              </w:rPr>
              <w:t>/</w:t>
            </w:r>
            <w:r w:rsidR="003F1DFF">
              <w:rPr>
                <w:sz w:val="18"/>
                <w:szCs w:val="18"/>
              </w:rPr>
              <w:t xml:space="preserve">  rapid rehousing program</w:t>
            </w:r>
          </w:p>
        </w:tc>
        <w:tc>
          <w:tcPr>
            <w:tcW w:w="4746" w:type="dxa"/>
            <w:tcBorders>
              <w:top w:val="single" w:sz="18" w:space="0" w:color="9BBB59"/>
            </w:tcBorders>
            <w:shd w:val="clear" w:color="auto" w:fill="E6EED5"/>
          </w:tcPr>
          <w:p w:rsidR="00851A95" w:rsidRPr="00700942" w:rsidRDefault="003939B5" w:rsidP="003939B5">
            <w:pPr>
              <w:spacing w:after="0" w:line="240" w:lineRule="auto"/>
              <w:rPr>
                <w:sz w:val="18"/>
                <w:szCs w:val="18"/>
              </w:rPr>
            </w:pPr>
            <w:r>
              <w:rPr>
                <w:sz w:val="18"/>
                <w:szCs w:val="18"/>
              </w:rPr>
              <w:t>Support legislative proposals that increase resources available for prevention, rapid rehousing, diversion and targeting affordable housing towards those w</w:t>
            </w:r>
            <w:r w:rsidR="003F1DFF">
              <w:rPr>
                <w:sz w:val="18"/>
                <w:szCs w:val="18"/>
              </w:rPr>
              <w:t>ho are homeless or most at risk</w:t>
            </w:r>
          </w:p>
        </w:tc>
        <w:tc>
          <w:tcPr>
            <w:tcW w:w="1968" w:type="dxa"/>
            <w:gridSpan w:val="3"/>
            <w:tcBorders>
              <w:top w:val="single" w:sz="18" w:space="0" w:color="9BBB59"/>
            </w:tcBorders>
            <w:shd w:val="clear" w:color="auto" w:fill="E6EED5"/>
            <w:vAlign w:val="center"/>
          </w:tcPr>
          <w:p w:rsidR="00851A95" w:rsidRPr="00700942" w:rsidRDefault="003939B5" w:rsidP="00700942">
            <w:pPr>
              <w:spacing w:after="0" w:line="240" w:lineRule="auto"/>
              <w:rPr>
                <w:sz w:val="18"/>
                <w:szCs w:val="18"/>
              </w:rPr>
            </w:pPr>
            <w:r>
              <w:rPr>
                <w:sz w:val="18"/>
                <w:szCs w:val="18"/>
              </w:rPr>
              <w:t>CoC, Network</w:t>
            </w:r>
          </w:p>
        </w:tc>
        <w:tc>
          <w:tcPr>
            <w:tcW w:w="1452" w:type="dxa"/>
            <w:gridSpan w:val="2"/>
            <w:tcBorders>
              <w:top w:val="single" w:sz="18" w:space="0" w:color="9BBB59"/>
            </w:tcBorders>
            <w:shd w:val="clear" w:color="auto" w:fill="E6EED5"/>
            <w:vAlign w:val="center"/>
          </w:tcPr>
          <w:p w:rsidR="00851A95" w:rsidRPr="00700942" w:rsidRDefault="000121BC" w:rsidP="00700942">
            <w:pPr>
              <w:spacing w:after="0" w:line="240" w:lineRule="auto"/>
              <w:rPr>
                <w:sz w:val="18"/>
                <w:szCs w:val="18"/>
              </w:rPr>
            </w:pPr>
            <w:r>
              <w:rPr>
                <w:sz w:val="18"/>
                <w:szCs w:val="18"/>
              </w:rPr>
              <w:t>Ongoing</w:t>
            </w:r>
          </w:p>
        </w:tc>
        <w:tc>
          <w:tcPr>
            <w:tcW w:w="1350" w:type="dxa"/>
            <w:gridSpan w:val="3"/>
            <w:tcBorders>
              <w:top w:val="single" w:sz="18" w:space="0" w:color="9BBB59"/>
            </w:tcBorders>
            <w:shd w:val="clear" w:color="auto" w:fill="E6EED5"/>
            <w:vAlign w:val="center"/>
          </w:tcPr>
          <w:p w:rsidR="00851A95" w:rsidRPr="00700942" w:rsidRDefault="000121BC" w:rsidP="00700942">
            <w:pPr>
              <w:spacing w:after="0" w:line="240" w:lineRule="auto"/>
              <w:jc w:val="center"/>
              <w:rPr>
                <w:sz w:val="18"/>
                <w:szCs w:val="18"/>
              </w:rPr>
            </w:pPr>
            <w:r>
              <w:rPr>
                <w:sz w:val="18"/>
                <w:szCs w:val="18"/>
              </w:rPr>
              <w:t>4.1</w:t>
            </w:r>
          </w:p>
        </w:tc>
        <w:tc>
          <w:tcPr>
            <w:tcW w:w="1179" w:type="dxa"/>
            <w:gridSpan w:val="3"/>
            <w:tcBorders>
              <w:top w:val="single" w:sz="18" w:space="0" w:color="9BBB59"/>
            </w:tcBorders>
            <w:shd w:val="clear" w:color="auto" w:fill="E6EED5"/>
            <w:vAlign w:val="center"/>
          </w:tcPr>
          <w:p w:rsidR="00851A95" w:rsidRPr="00700942" w:rsidRDefault="000121BC" w:rsidP="00700942">
            <w:pPr>
              <w:spacing w:after="0" w:line="240" w:lineRule="auto"/>
              <w:jc w:val="center"/>
              <w:rPr>
                <w:sz w:val="18"/>
                <w:szCs w:val="18"/>
              </w:rPr>
            </w:pPr>
            <w:r>
              <w:rPr>
                <w:sz w:val="18"/>
                <w:szCs w:val="18"/>
              </w:rPr>
              <w:t>C, D</w:t>
            </w:r>
          </w:p>
        </w:tc>
        <w:tc>
          <w:tcPr>
            <w:tcW w:w="1251" w:type="dxa"/>
            <w:gridSpan w:val="4"/>
            <w:tcBorders>
              <w:top w:val="single" w:sz="18" w:space="0" w:color="9BBB59"/>
            </w:tcBorders>
            <w:shd w:val="clear" w:color="auto" w:fill="E6EED5"/>
            <w:vAlign w:val="center"/>
          </w:tcPr>
          <w:p w:rsidR="00851A95" w:rsidRPr="00700942" w:rsidRDefault="000121BC" w:rsidP="00700942">
            <w:pPr>
              <w:spacing w:after="0" w:line="240" w:lineRule="auto"/>
              <w:jc w:val="center"/>
              <w:rPr>
                <w:sz w:val="18"/>
                <w:szCs w:val="18"/>
              </w:rPr>
            </w:pPr>
            <w:r>
              <w:rPr>
                <w:sz w:val="18"/>
                <w:szCs w:val="18"/>
              </w:rPr>
              <w:t>A, D, F, G</w:t>
            </w:r>
          </w:p>
        </w:tc>
      </w:tr>
      <w:tr w:rsidR="006E02B9" w:rsidRPr="00700942" w:rsidTr="003848A3">
        <w:tblPrEx>
          <w:jc w:val="left"/>
          <w:tblCellMar>
            <w:left w:w="115" w:type="dxa"/>
            <w:right w:w="115" w:type="dxa"/>
          </w:tblCellMar>
        </w:tblPrEx>
        <w:tc>
          <w:tcPr>
            <w:tcW w:w="2209" w:type="dxa"/>
            <w:gridSpan w:val="3"/>
            <w:vMerge w:val="restart"/>
          </w:tcPr>
          <w:p w:rsidR="006E02B9" w:rsidRPr="00700942" w:rsidRDefault="006E02B9" w:rsidP="00700942">
            <w:pPr>
              <w:spacing w:after="0" w:line="240" w:lineRule="auto"/>
              <w:rPr>
                <w:sz w:val="18"/>
                <w:szCs w:val="18"/>
              </w:rPr>
            </w:pPr>
            <w:r>
              <w:rPr>
                <w:sz w:val="18"/>
                <w:szCs w:val="18"/>
              </w:rPr>
              <w:t>Improve local efforts to quickly connect homeless families with housing</w:t>
            </w:r>
          </w:p>
        </w:tc>
        <w:tc>
          <w:tcPr>
            <w:tcW w:w="4746" w:type="dxa"/>
          </w:tcPr>
          <w:p w:rsidR="006E02B9" w:rsidRPr="00700942" w:rsidRDefault="006E02B9" w:rsidP="00700942">
            <w:pPr>
              <w:spacing w:after="0" w:line="240" w:lineRule="auto"/>
              <w:rPr>
                <w:sz w:val="18"/>
                <w:szCs w:val="18"/>
              </w:rPr>
            </w:pPr>
            <w:r>
              <w:rPr>
                <w:sz w:val="18"/>
                <w:szCs w:val="18"/>
              </w:rPr>
              <w:t>Undertake a focused effort to bring housing and other services to homeless families living in motels</w:t>
            </w:r>
          </w:p>
        </w:tc>
        <w:tc>
          <w:tcPr>
            <w:tcW w:w="1968" w:type="dxa"/>
            <w:gridSpan w:val="3"/>
            <w:vAlign w:val="center"/>
          </w:tcPr>
          <w:p w:rsidR="006E02B9" w:rsidRPr="00700942" w:rsidRDefault="006E02B9" w:rsidP="00700942">
            <w:pPr>
              <w:spacing w:after="0" w:line="240" w:lineRule="auto"/>
              <w:rPr>
                <w:sz w:val="18"/>
                <w:szCs w:val="18"/>
              </w:rPr>
            </w:pPr>
            <w:r>
              <w:rPr>
                <w:sz w:val="18"/>
                <w:szCs w:val="18"/>
              </w:rPr>
              <w:t>HAP</w:t>
            </w:r>
          </w:p>
        </w:tc>
        <w:tc>
          <w:tcPr>
            <w:tcW w:w="1452" w:type="dxa"/>
            <w:gridSpan w:val="2"/>
            <w:vAlign w:val="center"/>
          </w:tcPr>
          <w:p w:rsidR="006E02B9" w:rsidRPr="00700942" w:rsidRDefault="000121BC" w:rsidP="00700942">
            <w:pPr>
              <w:spacing w:after="0" w:line="240" w:lineRule="auto"/>
              <w:rPr>
                <w:sz w:val="18"/>
                <w:szCs w:val="18"/>
              </w:rPr>
            </w:pPr>
            <w:r>
              <w:rPr>
                <w:sz w:val="18"/>
                <w:szCs w:val="18"/>
              </w:rPr>
              <w:t>May 2012</w:t>
            </w:r>
          </w:p>
        </w:tc>
        <w:tc>
          <w:tcPr>
            <w:tcW w:w="1350" w:type="dxa"/>
            <w:gridSpan w:val="3"/>
            <w:vAlign w:val="center"/>
          </w:tcPr>
          <w:p w:rsidR="006E02B9" w:rsidRPr="00700942" w:rsidRDefault="000121BC" w:rsidP="00700942">
            <w:pPr>
              <w:spacing w:after="0" w:line="240" w:lineRule="auto"/>
              <w:jc w:val="center"/>
              <w:rPr>
                <w:sz w:val="18"/>
                <w:szCs w:val="18"/>
              </w:rPr>
            </w:pPr>
            <w:r>
              <w:rPr>
                <w:sz w:val="18"/>
                <w:szCs w:val="18"/>
              </w:rPr>
              <w:t>4.1, 4.3</w:t>
            </w:r>
          </w:p>
        </w:tc>
        <w:tc>
          <w:tcPr>
            <w:tcW w:w="1179" w:type="dxa"/>
            <w:gridSpan w:val="3"/>
            <w:vAlign w:val="center"/>
          </w:tcPr>
          <w:p w:rsidR="006E02B9" w:rsidRPr="00700942" w:rsidRDefault="00BE5AB5" w:rsidP="00700942">
            <w:pPr>
              <w:spacing w:after="0" w:line="240" w:lineRule="auto"/>
              <w:jc w:val="center"/>
              <w:rPr>
                <w:sz w:val="18"/>
                <w:szCs w:val="18"/>
              </w:rPr>
            </w:pPr>
            <w:r>
              <w:rPr>
                <w:sz w:val="18"/>
                <w:szCs w:val="18"/>
              </w:rPr>
              <w:t>C</w:t>
            </w:r>
          </w:p>
        </w:tc>
        <w:tc>
          <w:tcPr>
            <w:tcW w:w="1251" w:type="dxa"/>
            <w:gridSpan w:val="4"/>
            <w:vAlign w:val="center"/>
          </w:tcPr>
          <w:p w:rsidR="006E02B9" w:rsidRPr="00700942" w:rsidRDefault="00BE5AB5" w:rsidP="00700942">
            <w:pPr>
              <w:spacing w:after="0" w:line="240" w:lineRule="auto"/>
              <w:jc w:val="center"/>
              <w:rPr>
                <w:sz w:val="18"/>
                <w:szCs w:val="18"/>
              </w:rPr>
            </w:pPr>
            <w:r>
              <w:rPr>
                <w:sz w:val="18"/>
                <w:szCs w:val="18"/>
              </w:rPr>
              <w:t>A, D</w:t>
            </w:r>
          </w:p>
        </w:tc>
      </w:tr>
      <w:tr w:rsidR="006E02B9" w:rsidRPr="00700942" w:rsidTr="003848A3">
        <w:tblPrEx>
          <w:jc w:val="left"/>
          <w:tblCellMar>
            <w:left w:w="115" w:type="dxa"/>
            <w:right w:w="115" w:type="dxa"/>
          </w:tblCellMar>
        </w:tblPrEx>
        <w:tc>
          <w:tcPr>
            <w:tcW w:w="2209" w:type="dxa"/>
            <w:gridSpan w:val="3"/>
            <w:vMerge/>
          </w:tcPr>
          <w:p w:rsidR="006E02B9" w:rsidRPr="00700942" w:rsidRDefault="006E02B9" w:rsidP="00700942">
            <w:pPr>
              <w:spacing w:after="0" w:line="240" w:lineRule="auto"/>
              <w:rPr>
                <w:b/>
                <w:bCs/>
                <w:sz w:val="18"/>
                <w:szCs w:val="18"/>
              </w:rPr>
            </w:pPr>
          </w:p>
        </w:tc>
        <w:tc>
          <w:tcPr>
            <w:tcW w:w="4746" w:type="dxa"/>
            <w:shd w:val="clear" w:color="auto" w:fill="EAF1DD" w:themeFill="accent3" w:themeFillTint="33"/>
          </w:tcPr>
          <w:p w:rsidR="006E02B9" w:rsidRPr="00700942" w:rsidRDefault="006E02B9" w:rsidP="00700942">
            <w:pPr>
              <w:spacing w:after="0" w:line="240" w:lineRule="auto"/>
              <w:rPr>
                <w:sz w:val="18"/>
                <w:szCs w:val="18"/>
              </w:rPr>
            </w:pPr>
            <w:r w:rsidRPr="00700942">
              <w:rPr>
                <w:sz w:val="18"/>
                <w:szCs w:val="18"/>
              </w:rPr>
              <w:t xml:space="preserve">Use HMIS to identify families that would meet eligibility criteria for chronic homelessness, and use this information to make </w:t>
            </w:r>
            <w:r>
              <w:rPr>
                <w:sz w:val="18"/>
                <w:szCs w:val="18"/>
              </w:rPr>
              <w:t>quick and appropriate referrals</w:t>
            </w:r>
          </w:p>
        </w:tc>
        <w:tc>
          <w:tcPr>
            <w:tcW w:w="1968" w:type="dxa"/>
            <w:gridSpan w:val="3"/>
            <w:shd w:val="clear" w:color="auto" w:fill="EAF1DD" w:themeFill="accent3" w:themeFillTint="33"/>
            <w:vAlign w:val="center"/>
          </w:tcPr>
          <w:p w:rsidR="006E02B9" w:rsidRPr="00700942" w:rsidRDefault="006E02B9" w:rsidP="00700942">
            <w:pPr>
              <w:spacing w:after="0" w:line="240" w:lineRule="auto"/>
              <w:rPr>
                <w:sz w:val="18"/>
                <w:szCs w:val="18"/>
              </w:rPr>
            </w:pPr>
            <w:r w:rsidRPr="00700942">
              <w:rPr>
                <w:sz w:val="18"/>
                <w:szCs w:val="18"/>
              </w:rPr>
              <w:t>CoC HMIS Administrator</w:t>
            </w:r>
          </w:p>
        </w:tc>
        <w:tc>
          <w:tcPr>
            <w:tcW w:w="1452" w:type="dxa"/>
            <w:gridSpan w:val="2"/>
            <w:shd w:val="clear" w:color="auto" w:fill="EAF1DD" w:themeFill="accent3" w:themeFillTint="33"/>
            <w:vAlign w:val="center"/>
          </w:tcPr>
          <w:p w:rsidR="006E02B9" w:rsidRPr="00700942" w:rsidRDefault="00BE5AB5" w:rsidP="00700942">
            <w:pPr>
              <w:spacing w:after="0" w:line="240" w:lineRule="auto"/>
              <w:rPr>
                <w:sz w:val="18"/>
                <w:szCs w:val="18"/>
              </w:rPr>
            </w:pPr>
            <w:r>
              <w:rPr>
                <w:sz w:val="18"/>
                <w:szCs w:val="18"/>
              </w:rPr>
              <w:t>December 2012</w:t>
            </w:r>
          </w:p>
        </w:tc>
        <w:tc>
          <w:tcPr>
            <w:tcW w:w="1350" w:type="dxa"/>
            <w:gridSpan w:val="3"/>
            <w:shd w:val="clear" w:color="auto" w:fill="EAF1DD" w:themeFill="accent3" w:themeFillTint="33"/>
            <w:vAlign w:val="center"/>
          </w:tcPr>
          <w:p w:rsidR="006E02B9" w:rsidRPr="00700942" w:rsidRDefault="00BE5AB5" w:rsidP="00700942">
            <w:pPr>
              <w:spacing w:after="0" w:line="240" w:lineRule="auto"/>
              <w:jc w:val="center"/>
              <w:rPr>
                <w:sz w:val="18"/>
                <w:szCs w:val="18"/>
              </w:rPr>
            </w:pPr>
            <w:r>
              <w:rPr>
                <w:sz w:val="18"/>
                <w:szCs w:val="18"/>
              </w:rPr>
              <w:t>1.5, , 4.1</w:t>
            </w:r>
          </w:p>
        </w:tc>
        <w:tc>
          <w:tcPr>
            <w:tcW w:w="1179" w:type="dxa"/>
            <w:gridSpan w:val="3"/>
            <w:shd w:val="clear" w:color="auto" w:fill="EAF1DD" w:themeFill="accent3" w:themeFillTint="33"/>
            <w:vAlign w:val="center"/>
          </w:tcPr>
          <w:p w:rsidR="006E02B9" w:rsidRPr="00700942" w:rsidRDefault="006E02B9" w:rsidP="00700942">
            <w:pPr>
              <w:spacing w:after="0" w:line="240" w:lineRule="auto"/>
              <w:jc w:val="center"/>
              <w:rPr>
                <w:sz w:val="18"/>
                <w:szCs w:val="18"/>
              </w:rPr>
            </w:pPr>
            <w:r w:rsidRPr="00700942">
              <w:rPr>
                <w:sz w:val="18"/>
                <w:szCs w:val="18"/>
              </w:rPr>
              <w:t>C</w:t>
            </w:r>
          </w:p>
        </w:tc>
        <w:tc>
          <w:tcPr>
            <w:tcW w:w="1251" w:type="dxa"/>
            <w:gridSpan w:val="4"/>
            <w:shd w:val="clear" w:color="auto" w:fill="EAF1DD" w:themeFill="accent3" w:themeFillTint="33"/>
            <w:vAlign w:val="center"/>
          </w:tcPr>
          <w:p w:rsidR="006E02B9" w:rsidRPr="00700942" w:rsidRDefault="006E02B9" w:rsidP="00700942">
            <w:pPr>
              <w:spacing w:after="0" w:line="240" w:lineRule="auto"/>
              <w:jc w:val="center"/>
              <w:rPr>
                <w:sz w:val="18"/>
                <w:szCs w:val="18"/>
              </w:rPr>
            </w:pPr>
            <w:r w:rsidRPr="00700942">
              <w:rPr>
                <w:sz w:val="18"/>
                <w:szCs w:val="18"/>
              </w:rPr>
              <w:t>A, B</w:t>
            </w:r>
          </w:p>
        </w:tc>
      </w:tr>
      <w:tr w:rsidR="006E02B9" w:rsidRPr="00700942" w:rsidTr="003848A3">
        <w:tblPrEx>
          <w:jc w:val="left"/>
          <w:tblCellMar>
            <w:left w:w="115" w:type="dxa"/>
            <w:right w:w="115" w:type="dxa"/>
          </w:tblCellMar>
        </w:tblPrEx>
        <w:tc>
          <w:tcPr>
            <w:tcW w:w="2209" w:type="dxa"/>
            <w:gridSpan w:val="3"/>
            <w:vMerge/>
            <w:shd w:val="clear" w:color="auto" w:fill="E6EED5"/>
          </w:tcPr>
          <w:p w:rsidR="006E02B9" w:rsidRPr="00700942" w:rsidRDefault="006E02B9" w:rsidP="00700942">
            <w:pPr>
              <w:spacing w:after="0" w:line="240" w:lineRule="auto"/>
              <w:rPr>
                <w:b/>
                <w:bCs/>
                <w:sz w:val="18"/>
                <w:szCs w:val="18"/>
              </w:rPr>
            </w:pPr>
          </w:p>
        </w:tc>
        <w:tc>
          <w:tcPr>
            <w:tcW w:w="4746" w:type="dxa"/>
            <w:shd w:val="clear" w:color="auto" w:fill="auto"/>
          </w:tcPr>
          <w:p w:rsidR="006E02B9" w:rsidRPr="00700942" w:rsidRDefault="006E02B9" w:rsidP="00700942">
            <w:pPr>
              <w:spacing w:after="0" w:line="240" w:lineRule="auto"/>
              <w:rPr>
                <w:sz w:val="18"/>
                <w:szCs w:val="18"/>
              </w:rPr>
            </w:pPr>
            <w:r>
              <w:rPr>
                <w:sz w:val="18"/>
                <w:szCs w:val="18"/>
              </w:rPr>
              <w:t>Increase providers’ ability to use HMIS to categorize households and be able to more quickly identify the kinds of supports a particular family may need to exit homelessness</w:t>
            </w:r>
          </w:p>
        </w:tc>
        <w:tc>
          <w:tcPr>
            <w:tcW w:w="1968" w:type="dxa"/>
            <w:gridSpan w:val="3"/>
            <w:shd w:val="clear" w:color="auto" w:fill="auto"/>
            <w:vAlign w:val="center"/>
          </w:tcPr>
          <w:p w:rsidR="006E02B9" w:rsidRPr="00700942" w:rsidRDefault="006E02B9" w:rsidP="00700942">
            <w:pPr>
              <w:spacing w:after="0" w:line="240" w:lineRule="auto"/>
              <w:rPr>
                <w:sz w:val="18"/>
                <w:szCs w:val="18"/>
              </w:rPr>
            </w:pPr>
            <w:r>
              <w:rPr>
                <w:sz w:val="18"/>
                <w:szCs w:val="18"/>
              </w:rPr>
              <w:t>CoC HMIS Administrator</w:t>
            </w:r>
          </w:p>
        </w:tc>
        <w:tc>
          <w:tcPr>
            <w:tcW w:w="1452" w:type="dxa"/>
            <w:gridSpan w:val="2"/>
            <w:shd w:val="clear" w:color="auto" w:fill="auto"/>
            <w:vAlign w:val="center"/>
          </w:tcPr>
          <w:p w:rsidR="006E02B9" w:rsidRPr="00700942" w:rsidRDefault="00BE5AB5" w:rsidP="00700942">
            <w:pPr>
              <w:spacing w:after="0" w:line="240" w:lineRule="auto"/>
              <w:rPr>
                <w:sz w:val="18"/>
                <w:szCs w:val="18"/>
              </w:rPr>
            </w:pPr>
            <w:r>
              <w:rPr>
                <w:sz w:val="18"/>
                <w:szCs w:val="18"/>
              </w:rPr>
              <w:t>December 2013</w:t>
            </w:r>
          </w:p>
        </w:tc>
        <w:tc>
          <w:tcPr>
            <w:tcW w:w="1350" w:type="dxa"/>
            <w:gridSpan w:val="3"/>
            <w:shd w:val="clear" w:color="auto" w:fill="auto"/>
            <w:vAlign w:val="center"/>
          </w:tcPr>
          <w:p w:rsidR="006E02B9" w:rsidRPr="00700942" w:rsidRDefault="00BE5AB5" w:rsidP="00700942">
            <w:pPr>
              <w:spacing w:after="0" w:line="240" w:lineRule="auto"/>
              <w:jc w:val="center"/>
              <w:rPr>
                <w:sz w:val="18"/>
                <w:szCs w:val="18"/>
              </w:rPr>
            </w:pPr>
            <w:r>
              <w:rPr>
                <w:sz w:val="18"/>
                <w:szCs w:val="18"/>
              </w:rPr>
              <w:t>1.5, 4.1, 4.4</w:t>
            </w:r>
          </w:p>
        </w:tc>
        <w:tc>
          <w:tcPr>
            <w:tcW w:w="1179" w:type="dxa"/>
            <w:gridSpan w:val="3"/>
            <w:shd w:val="clear" w:color="auto" w:fill="auto"/>
            <w:vAlign w:val="center"/>
          </w:tcPr>
          <w:p w:rsidR="006E02B9" w:rsidRPr="00700942" w:rsidRDefault="00BE5AB5" w:rsidP="00700942">
            <w:pPr>
              <w:spacing w:after="0" w:line="240" w:lineRule="auto"/>
              <w:jc w:val="center"/>
              <w:rPr>
                <w:sz w:val="18"/>
                <w:szCs w:val="18"/>
              </w:rPr>
            </w:pPr>
            <w:r>
              <w:rPr>
                <w:sz w:val="18"/>
                <w:szCs w:val="18"/>
              </w:rPr>
              <w:t>C</w:t>
            </w:r>
          </w:p>
        </w:tc>
        <w:tc>
          <w:tcPr>
            <w:tcW w:w="1251" w:type="dxa"/>
            <w:gridSpan w:val="4"/>
            <w:shd w:val="clear" w:color="auto" w:fill="auto"/>
            <w:vAlign w:val="center"/>
          </w:tcPr>
          <w:p w:rsidR="006E02B9" w:rsidRPr="00700942" w:rsidRDefault="00BE5AB5" w:rsidP="00700942">
            <w:pPr>
              <w:spacing w:after="0" w:line="240" w:lineRule="auto"/>
              <w:jc w:val="center"/>
              <w:rPr>
                <w:sz w:val="18"/>
                <w:szCs w:val="18"/>
              </w:rPr>
            </w:pPr>
            <w:r>
              <w:rPr>
                <w:sz w:val="18"/>
                <w:szCs w:val="18"/>
              </w:rPr>
              <w:t>A, D</w:t>
            </w:r>
          </w:p>
        </w:tc>
      </w:tr>
      <w:tr w:rsidR="006E02B9" w:rsidRPr="00700942" w:rsidTr="003848A3">
        <w:tblPrEx>
          <w:jc w:val="left"/>
          <w:tblCellMar>
            <w:left w:w="115" w:type="dxa"/>
            <w:right w:w="115" w:type="dxa"/>
          </w:tblCellMar>
        </w:tblPrEx>
        <w:tc>
          <w:tcPr>
            <w:tcW w:w="2209" w:type="dxa"/>
            <w:gridSpan w:val="3"/>
            <w:vMerge/>
            <w:shd w:val="clear" w:color="auto" w:fill="E6EED5"/>
          </w:tcPr>
          <w:p w:rsidR="006E02B9" w:rsidRDefault="006E02B9" w:rsidP="003F1DFF">
            <w:pPr>
              <w:spacing w:after="0" w:line="240" w:lineRule="auto"/>
              <w:rPr>
                <w:sz w:val="18"/>
                <w:szCs w:val="18"/>
              </w:rPr>
            </w:pPr>
          </w:p>
        </w:tc>
        <w:tc>
          <w:tcPr>
            <w:tcW w:w="4746" w:type="dxa"/>
            <w:shd w:val="clear" w:color="auto" w:fill="E6EED5"/>
          </w:tcPr>
          <w:p w:rsidR="006E02B9" w:rsidRPr="00700942" w:rsidRDefault="006E02B9" w:rsidP="006238EE">
            <w:pPr>
              <w:spacing w:after="0" w:line="240" w:lineRule="auto"/>
              <w:rPr>
                <w:sz w:val="18"/>
                <w:szCs w:val="18"/>
              </w:rPr>
            </w:pPr>
            <w:r>
              <w:rPr>
                <w:sz w:val="18"/>
                <w:szCs w:val="18"/>
              </w:rPr>
              <w:t>Engage DHCD and SHA around additional set-aside or targeted units for some families experiencing homelessness</w:t>
            </w:r>
          </w:p>
        </w:tc>
        <w:tc>
          <w:tcPr>
            <w:tcW w:w="1968" w:type="dxa"/>
            <w:gridSpan w:val="3"/>
            <w:shd w:val="clear" w:color="auto" w:fill="E6EED5"/>
            <w:vAlign w:val="center"/>
          </w:tcPr>
          <w:p w:rsidR="006E02B9" w:rsidRPr="00700942" w:rsidRDefault="006E02B9" w:rsidP="00700942">
            <w:pPr>
              <w:spacing w:after="0" w:line="240" w:lineRule="auto"/>
              <w:rPr>
                <w:sz w:val="18"/>
                <w:szCs w:val="18"/>
              </w:rPr>
            </w:pPr>
            <w:r>
              <w:rPr>
                <w:sz w:val="18"/>
                <w:szCs w:val="18"/>
              </w:rPr>
              <w:t>Network</w:t>
            </w:r>
          </w:p>
        </w:tc>
        <w:tc>
          <w:tcPr>
            <w:tcW w:w="1452" w:type="dxa"/>
            <w:gridSpan w:val="2"/>
            <w:shd w:val="clear" w:color="auto" w:fill="E6EED5"/>
            <w:vAlign w:val="center"/>
          </w:tcPr>
          <w:p w:rsidR="006E02B9" w:rsidRPr="00700942" w:rsidRDefault="006E02B9" w:rsidP="00700942">
            <w:pPr>
              <w:spacing w:after="0" w:line="240" w:lineRule="auto"/>
              <w:rPr>
                <w:sz w:val="18"/>
                <w:szCs w:val="18"/>
              </w:rPr>
            </w:pPr>
            <w:r>
              <w:rPr>
                <w:sz w:val="18"/>
                <w:szCs w:val="18"/>
              </w:rPr>
              <w:t>May 2012</w:t>
            </w:r>
          </w:p>
        </w:tc>
        <w:tc>
          <w:tcPr>
            <w:tcW w:w="1350" w:type="dxa"/>
            <w:gridSpan w:val="3"/>
            <w:shd w:val="clear" w:color="auto" w:fill="E6EED5"/>
            <w:vAlign w:val="center"/>
          </w:tcPr>
          <w:p w:rsidR="006E02B9" w:rsidRPr="00700942" w:rsidRDefault="00194160" w:rsidP="00700942">
            <w:pPr>
              <w:spacing w:after="0" w:line="240" w:lineRule="auto"/>
              <w:jc w:val="center"/>
              <w:rPr>
                <w:sz w:val="18"/>
                <w:szCs w:val="18"/>
              </w:rPr>
            </w:pPr>
            <w:r>
              <w:rPr>
                <w:sz w:val="18"/>
                <w:szCs w:val="18"/>
              </w:rPr>
              <w:t>4.1</w:t>
            </w:r>
          </w:p>
        </w:tc>
        <w:tc>
          <w:tcPr>
            <w:tcW w:w="1179" w:type="dxa"/>
            <w:gridSpan w:val="3"/>
            <w:shd w:val="clear" w:color="auto" w:fill="E6EED5"/>
            <w:vAlign w:val="center"/>
          </w:tcPr>
          <w:p w:rsidR="006E02B9" w:rsidRPr="00700942" w:rsidRDefault="00194160" w:rsidP="00700942">
            <w:pPr>
              <w:spacing w:after="0" w:line="240" w:lineRule="auto"/>
              <w:jc w:val="center"/>
              <w:rPr>
                <w:sz w:val="18"/>
                <w:szCs w:val="18"/>
              </w:rPr>
            </w:pPr>
            <w:r>
              <w:rPr>
                <w:sz w:val="18"/>
                <w:szCs w:val="18"/>
              </w:rPr>
              <w:t>C</w:t>
            </w:r>
          </w:p>
        </w:tc>
        <w:tc>
          <w:tcPr>
            <w:tcW w:w="1251" w:type="dxa"/>
            <w:gridSpan w:val="4"/>
            <w:shd w:val="clear" w:color="auto" w:fill="E6EED5"/>
            <w:vAlign w:val="center"/>
          </w:tcPr>
          <w:p w:rsidR="006E02B9" w:rsidRPr="00700942" w:rsidRDefault="00194160" w:rsidP="00700942">
            <w:pPr>
              <w:spacing w:after="0" w:line="240" w:lineRule="auto"/>
              <w:jc w:val="center"/>
              <w:rPr>
                <w:sz w:val="18"/>
                <w:szCs w:val="18"/>
              </w:rPr>
            </w:pPr>
            <w:r>
              <w:rPr>
                <w:sz w:val="18"/>
                <w:szCs w:val="18"/>
              </w:rPr>
              <w:t>A, D</w:t>
            </w:r>
          </w:p>
        </w:tc>
      </w:tr>
      <w:tr w:rsidR="00851A95" w:rsidRPr="00700942" w:rsidTr="003848A3">
        <w:tblPrEx>
          <w:jc w:val="left"/>
          <w:tblCellMar>
            <w:left w:w="115" w:type="dxa"/>
            <w:right w:w="115" w:type="dxa"/>
          </w:tblCellMar>
        </w:tblPrEx>
        <w:tc>
          <w:tcPr>
            <w:tcW w:w="2209" w:type="dxa"/>
            <w:gridSpan w:val="3"/>
            <w:vMerge w:val="restart"/>
            <w:shd w:val="clear" w:color="auto" w:fill="E6EED5"/>
          </w:tcPr>
          <w:p w:rsidR="00851A95" w:rsidRPr="00CA37EE" w:rsidRDefault="003F1DFF" w:rsidP="003F1DFF">
            <w:pPr>
              <w:spacing w:after="0" w:line="240" w:lineRule="auto"/>
              <w:rPr>
                <w:b/>
                <w:bCs/>
                <w:sz w:val="18"/>
                <w:szCs w:val="18"/>
              </w:rPr>
            </w:pPr>
            <w:r>
              <w:rPr>
                <w:sz w:val="18"/>
                <w:szCs w:val="18"/>
              </w:rPr>
              <w:t>Increase incomes for homeless families</w:t>
            </w:r>
          </w:p>
        </w:tc>
        <w:tc>
          <w:tcPr>
            <w:tcW w:w="4746" w:type="dxa"/>
            <w:shd w:val="clear" w:color="auto" w:fill="auto"/>
          </w:tcPr>
          <w:p w:rsidR="00851A95" w:rsidRPr="00700942" w:rsidRDefault="00851A95" w:rsidP="006238EE">
            <w:pPr>
              <w:spacing w:after="0" w:line="240" w:lineRule="auto"/>
              <w:rPr>
                <w:sz w:val="18"/>
                <w:szCs w:val="18"/>
              </w:rPr>
            </w:pPr>
            <w:r w:rsidRPr="00700942">
              <w:rPr>
                <w:sz w:val="18"/>
                <w:szCs w:val="18"/>
              </w:rPr>
              <w:t xml:space="preserve">Create an </w:t>
            </w:r>
            <w:r w:rsidR="006238EE">
              <w:rPr>
                <w:sz w:val="18"/>
                <w:szCs w:val="18"/>
              </w:rPr>
              <w:t xml:space="preserve">Action Plan for </w:t>
            </w:r>
            <w:r w:rsidRPr="00700942">
              <w:rPr>
                <w:sz w:val="18"/>
                <w:szCs w:val="18"/>
              </w:rPr>
              <w:t xml:space="preserve">Education and Workforce </w:t>
            </w:r>
            <w:r w:rsidR="006238EE">
              <w:rPr>
                <w:sz w:val="18"/>
                <w:szCs w:val="18"/>
              </w:rPr>
              <w:t>Development for Homeless and At-Risk Families</w:t>
            </w:r>
          </w:p>
        </w:tc>
        <w:tc>
          <w:tcPr>
            <w:tcW w:w="1968" w:type="dxa"/>
            <w:gridSpan w:val="3"/>
            <w:shd w:val="clear" w:color="auto" w:fill="auto"/>
            <w:vAlign w:val="center"/>
          </w:tcPr>
          <w:p w:rsidR="00851A95" w:rsidRPr="00700942" w:rsidRDefault="00851A95" w:rsidP="00700942">
            <w:pPr>
              <w:spacing w:after="0" w:line="240" w:lineRule="auto"/>
              <w:rPr>
                <w:sz w:val="18"/>
                <w:szCs w:val="18"/>
              </w:rPr>
            </w:pPr>
            <w:r w:rsidRPr="00700942">
              <w:rPr>
                <w:sz w:val="18"/>
                <w:szCs w:val="18"/>
              </w:rPr>
              <w:t>Network</w:t>
            </w:r>
          </w:p>
        </w:tc>
        <w:tc>
          <w:tcPr>
            <w:tcW w:w="1452" w:type="dxa"/>
            <w:gridSpan w:val="2"/>
            <w:shd w:val="clear" w:color="auto" w:fill="auto"/>
            <w:vAlign w:val="center"/>
          </w:tcPr>
          <w:p w:rsidR="00851A95" w:rsidRPr="00700942" w:rsidRDefault="00851A95" w:rsidP="00700942">
            <w:pPr>
              <w:spacing w:after="0" w:line="240" w:lineRule="auto"/>
              <w:rPr>
                <w:sz w:val="18"/>
                <w:szCs w:val="18"/>
              </w:rPr>
            </w:pPr>
            <w:r w:rsidRPr="00700942">
              <w:rPr>
                <w:sz w:val="18"/>
                <w:szCs w:val="18"/>
              </w:rPr>
              <w:t>April 2012</w:t>
            </w:r>
          </w:p>
        </w:tc>
        <w:tc>
          <w:tcPr>
            <w:tcW w:w="1350" w:type="dxa"/>
            <w:gridSpan w:val="3"/>
            <w:shd w:val="clear" w:color="auto" w:fill="auto"/>
            <w:vAlign w:val="center"/>
          </w:tcPr>
          <w:p w:rsidR="00851A95" w:rsidRPr="00700942" w:rsidRDefault="00194160" w:rsidP="00700942">
            <w:pPr>
              <w:spacing w:after="0" w:line="240" w:lineRule="auto"/>
              <w:jc w:val="center"/>
              <w:rPr>
                <w:sz w:val="18"/>
                <w:szCs w:val="18"/>
              </w:rPr>
            </w:pPr>
            <w:r>
              <w:rPr>
                <w:sz w:val="18"/>
                <w:szCs w:val="18"/>
              </w:rPr>
              <w:t>4.2</w:t>
            </w:r>
          </w:p>
        </w:tc>
        <w:tc>
          <w:tcPr>
            <w:tcW w:w="1179" w:type="dxa"/>
            <w:gridSpan w:val="3"/>
            <w:shd w:val="clear" w:color="auto" w:fill="auto"/>
            <w:vAlign w:val="center"/>
          </w:tcPr>
          <w:p w:rsidR="00851A95" w:rsidRPr="00700942" w:rsidRDefault="00851A95" w:rsidP="00700942">
            <w:pPr>
              <w:spacing w:after="0" w:line="240" w:lineRule="auto"/>
              <w:jc w:val="center"/>
              <w:rPr>
                <w:sz w:val="18"/>
                <w:szCs w:val="18"/>
              </w:rPr>
            </w:pPr>
            <w:r w:rsidRPr="00700942">
              <w:rPr>
                <w:sz w:val="18"/>
                <w:szCs w:val="18"/>
              </w:rPr>
              <w:t>C</w:t>
            </w:r>
          </w:p>
        </w:tc>
        <w:tc>
          <w:tcPr>
            <w:tcW w:w="1251" w:type="dxa"/>
            <w:gridSpan w:val="4"/>
            <w:shd w:val="clear" w:color="auto" w:fill="auto"/>
            <w:vAlign w:val="center"/>
          </w:tcPr>
          <w:p w:rsidR="00851A95" w:rsidRPr="00700942" w:rsidRDefault="00851A95" w:rsidP="00700942">
            <w:pPr>
              <w:spacing w:after="0" w:line="240" w:lineRule="auto"/>
              <w:jc w:val="center"/>
              <w:rPr>
                <w:sz w:val="18"/>
                <w:szCs w:val="18"/>
              </w:rPr>
            </w:pPr>
            <w:r w:rsidRPr="00700942">
              <w:rPr>
                <w:sz w:val="18"/>
                <w:szCs w:val="18"/>
              </w:rPr>
              <w:t>B, D, E</w:t>
            </w:r>
          </w:p>
        </w:tc>
      </w:tr>
      <w:tr w:rsidR="00851A95" w:rsidRPr="00700942" w:rsidTr="003848A3">
        <w:tblPrEx>
          <w:jc w:val="left"/>
          <w:tblCellMar>
            <w:left w:w="115" w:type="dxa"/>
            <w:right w:w="115" w:type="dxa"/>
          </w:tblCellMar>
        </w:tblPrEx>
        <w:tc>
          <w:tcPr>
            <w:tcW w:w="2209" w:type="dxa"/>
            <w:gridSpan w:val="3"/>
            <w:vMerge/>
          </w:tcPr>
          <w:p w:rsidR="00851A95" w:rsidRPr="00CA37EE" w:rsidRDefault="00851A95" w:rsidP="00700942">
            <w:pPr>
              <w:spacing w:after="0" w:line="240" w:lineRule="auto"/>
              <w:rPr>
                <w:b/>
                <w:bCs/>
                <w:sz w:val="18"/>
                <w:szCs w:val="18"/>
              </w:rPr>
            </w:pPr>
          </w:p>
        </w:tc>
        <w:tc>
          <w:tcPr>
            <w:tcW w:w="4746" w:type="dxa"/>
            <w:shd w:val="clear" w:color="auto" w:fill="EAF1DD" w:themeFill="accent3" w:themeFillTint="33"/>
          </w:tcPr>
          <w:p w:rsidR="00851A95" w:rsidRPr="00700942" w:rsidRDefault="006238EE" w:rsidP="00700942">
            <w:pPr>
              <w:spacing w:after="0" w:line="240" w:lineRule="auto"/>
              <w:rPr>
                <w:sz w:val="18"/>
                <w:szCs w:val="18"/>
              </w:rPr>
            </w:pPr>
            <w:r>
              <w:rPr>
                <w:sz w:val="18"/>
                <w:szCs w:val="18"/>
              </w:rPr>
              <w:t>Implement Action Plan</w:t>
            </w:r>
          </w:p>
        </w:tc>
        <w:tc>
          <w:tcPr>
            <w:tcW w:w="1968" w:type="dxa"/>
            <w:gridSpan w:val="3"/>
            <w:shd w:val="clear" w:color="auto" w:fill="EAF1DD" w:themeFill="accent3" w:themeFillTint="33"/>
            <w:vAlign w:val="center"/>
          </w:tcPr>
          <w:p w:rsidR="00851A95" w:rsidRPr="00700942" w:rsidRDefault="006238EE" w:rsidP="00700942">
            <w:pPr>
              <w:spacing w:after="0" w:line="240" w:lineRule="auto"/>
              <w:rPr>
                <w:sz w:val="18"/>
                <w:szCs w:val="18"/>
              </w:rPr>
            </w:pPr>
            <w:r>
              <w:rPr>
                <w:sz w:val="18"/>
                <w:szCs w:val="18"/>
              </w:rPr>
              <w:t>Network</w:t>
            </w:r>
          </w:p>
        </w:tc>
        <w:tc>
          <w:tcPr>
            <w:tcW w:w="1452" w:type="dxa"/>
            <w:gridSpan w:val="2"/>
            <w:shd w:val="clear" w:color="auto" w:fill="EAF1DD" w:themeFill="accent3" w:themeFillTint="33"/>
            <w:vAlign w:val="center"/>
          </w:tcPr>
          <w:p w:rsidR="00851A95" w:rsidRPr="00700942" w:rsidRDefault="002C2808" w:rsidP="00700942">
            <w:pPr>
              <w:spacing w:after="0" w:line="240" w:lineRule="auto"/>
              <w:rPr>
                <w:sz w:val="18"/>
                <w:szCs w:val="18"/>
              </w:rPr>
            </w:pPr>
            <w:r>
              <w:rPr>
                <w:sz w:val="18"/>
                <w:szCs w:val="18"/>
              </w:rPr>
              <w:t>May 2014</w:t>
            </w:r>
          </w:p>
        </w:tc>
        <w:tc>
          <w:tcPr>
            <w:tcW w:w="1350" w:type="dxa"/>
            <w:gridSpan w:val="3"/>
            <w:shd w:val="clear" w:color="auto" w:fill="EAF1DD" w:themeFill="accent3" w:themeFillTint="33"/>
            <w:vAlign w:val="center"/>
          </w:tcPr>
          <w:p w:rsidR="00851A95" w:rsidRPr="00700942" w:rsidRDefault="00194160" w:rsidP="00700942">
            <w:pPr>
              <w:spacing w:after="0" w:line="240" w:lineRule="auto"/>
              <w:jc w:val="center"/>
              <w:rPr>
                <w:sz w:val="18"/>
                <w:szCs w:val="18"/>
              </w:rPr>
            </w:pPr>
            <w:r>
              <w:rPr>
                <w:sz w:val="18"/>
                <w:szCs w:val="18"/>
              </w:rPr>
              <w:t>4.2</w:t>
            </w:r>
          </w:p>
        </w:tc>
        <w:tc>
          <w:tcPr>
            <w:tcW w:w="1179" w:type="dxa"/>
            <w:gridSpan w:val="3"/>
            <w:shd w:val="clear" w:color="auto" w:fill="EAF1DD" w:themeFill="accent3" w:themeFillTint="33"/>
            <w:vAlign w:val="center"/>
          </w:tcPr>
          <w:p w:rsidR="00851A95" w:rsidRPr="00700942" w:rsidRDefault="00194160" w:rsidP="00700942">
            <w:pPr>
              <w:spacing w:after="0" w:line="240" w:lineRule="auto"/>
              <w:jc w:val="center"/>
              <w:rPr>
                <w:sz w:val="18"/>
                <w:szCs w:val="18"/>
              </w:rPr>
            </w:pPr>
            <w:r>
              <w:rPr>
                <w:sz w:val="18"/>
                <w:szCs w:val="18"/>
              </w:rPr>
              <w:t>C</w:t>
            </w:r>
          </w:p>
        </w:tc>
        <w:tc>
          <w:tcPr>
            <w:tcW w:w="1251" w:type="dxa"/>
            <w:gridSpan w:val="4"/>
            <w:shd w:val="clear" w:color="auto" w:fill="EAF1DD" w:themeFill="accent3" w:themeFillTint="33"/>
            <w:vAlign w:val="center"/>
          </w:tcPr>
          <w:p w:rsidR="00851A95" w:rsidRPr="00700942" w:rsidRDefault="00194160" w:rsidP="00700942">
            <w:pPr>
              <w:spacing w:after="0" w:line="240" w:lineRule="auto"/>
              <w:jc w:val="center"/>
              <w:rPr>
                <w:sz w:val="18"/>
                <w:szCs w:val="18"/>
              </w:rPr>
            </w:pPr>
            <w:r>
              <w:rPr>
                <w:sz w:val="18"/>
                <w:szCs w:val="18"/>
              </w:rPr>
              <w:t>B, E</w:t>
            </w:r>
          </w:p>
        </w:tc>
      </w:tr>
      <w:tr w:rsidR="00851A95" w:rsidRPr="00700942" w:rsidTr="003848A3">
        <w:tblPrEx>
          <w:jc w:val="left"/>
          <w:tblCellMar>
            <w:left w:w="115" w:type="dxa"/>
            <w:right w:w="115" w:type="dxa"/>
          </w:tblCellMar>
        </w:tblPrEx>
        <w:tc>
          <w:tcPr>
            <w:tcW w:w="2209" w:type="dxa"/>
            <w:gridSpan w:val="3"/>
            <w:vMerge w:val="restart"/>
          </w:tcPr>
          <w:p w:rsidR="00851A95" w:rsidRPr="00CA37EE" w:rsidRDefault="00851A95" w:rsidP="00700942">
            <w:pPr>
              <w:spacing w:after="0" w:line="240" w:lineRule="auto"/>
              <w:rPr>
                <w:b/>
                <w:bCs/>
                <w:sz w:val="18"/>
                <w:szCs w:val="18"/>
              </w:rPr>
            </w:pPr>
            <w:r w:rsidRPr="00CA37EE">
              <w:rPr>
                <w:sz w:val="18"/>
                <w:szCs w:val="18"/>
              </w:rPr>
              <w:t>Explore opportunities to collaborate with Springfield Public Schools to create solutions for h</w:t>
            </w:r>
            <w:r w:rsidR="003F1DFF">
              <w:rPr>
                <w:sz w:val="18"/>
                <w:szCs w:val="18"/>
              </w:rPr>
              <w:t>omeless families not in shelter</w:t>
            </w:r>
          </w:p>
        </w:tc>
        <w:tc>
          <w:tcPr>
            <w:tcW w:w="4746" w:type="dxa"/>
          </w:tcPr>
          <w:p w:rsidR="00851A95" w:rsidRPr="00700942" w:rsidRDefault="00851A95" w:rsidP="00700942">
            <w:pPr>
              <w:spacing w:after="0" w:line="240" w:lineRule="auto"/>
              <w:rPr>
                <w:sz w:val="18"/>
                <w:szCs w:val="18"/>
              </w:rPr>
            </w:pPr>
            <w:r w:rsidRPr="00700942">
              <w:rPr>
                <w:sz w:val="18"/>
                <w:szCs w:val="18"/>
              </w:rPr>
              <w:t>Meet with the McKinney Vento liaison and other appropriate S</w:t>
            </w:r>
            <w:r w:rsidR="000813F1">
              <w:rPr>
                <w:sz w:val="18"/>
                <w:szCs w:val="18"/>
              </w:rPr>
              <w:t xml:space="preserve">pringfield </w:t>
            </w:r>
            <w:r w:rsidRPr="00700942">
              <w:rPr>
                <w:sz w:val="18"/>
                <w:szCs w:val="18"/>
              </w:rPr>
              <w:t>P</w:t>
            </w:r>
            <w:r w:rsidR="000813F1">
              <w:rPr>
                <w:sz w:val="18"/>
                <w:szCs w:val="18"/>
              </w:rPr>
              <w:t xml:space="preserve">ublic </w:t>
            </w:r>
            <w:r w:rsidRPr="00700942">
              <w:rPr>
                <w:sz w:val="18"/>
                <w:szCs w:val="18"/>
              </w:rPr>
              <w:t>S</w:t>
            </w:r>
            <w:r w:rsidR="000813F1">
              <w:rPr>
                <w:sz w:val="18"/>
                <w:szCs w:val="18"/>
              </w:rPr>
              <w:t>chools</w:t>
            </w:r>
            <w:r w:rsidRPr="00700942">
              <w:rPr>
                <w:sz w:val="18"/>
                <w:szCs w:val="18"/>
              </w:rPr>
              <w:t xml:space="preserve"> staff to identify opportunitie</w:t>
            </w:r>
            <w:r w:rsidR="003F1DFF">
              <w:rPr>
                <w:sz w:val="18"/>
                <w:szCs w:val="18"/>
              </w:rPr>
              <w:t>s to assist doubled up families</w:t>
            </w:r>
          </w:p>
        </w:tc>
        <w:tc>
          <w:tcPr>
            <w:tcW w:w="1968" w:type="dxa"/>
            <w:gridSpan w:val="3"/>
            <w:vAlign w:val="center"/>
          </w:tcPr>
          <w:p w:rsidR="00851A95" w:rsidRPr="00700942" w:rsidRDefault="00851A95" w:rsidP="00700942">
            <w:pPr>
              <w:spacing w:after="0" w:line="240" w:lineRule="auto"/>
              <w:rPr>
                <w:sz w:val="18"/>
                <w:szCs w:val="18"/>
              </w:rPr>
            </w:pPr>
            <w:r w:rsidRPr="00700942">
              <w:rPr>
                <w:sz w:val="18"/>
                <w:szCs w:val="18"/>
              </w:rPr>
              <w:t>CoC Lead</w:t>
            </w:r>
          </w:p>
          <w:p w:rsidR="00851A95" w:rsidRPr="00700942" w:rsidRDefault="00851A95" w:rsidP="00700942">
            <w:pPr>
              <w:spacing w:after="0" w:line="240" w:lineRule="auto"/>
              <w:rPr>
                <w:sz w:val="18"/>
                <w:szCs w:val="18"/>
              </w:rPr>
            </w:pPr>
          </w:p>
        </w:tc>
        <w:tc>
          <w:tcPr>
            <w:tcW w:w="1452" w:type="dxa"/>
            <w:gridSpan w:val="2"/>
            <w:vAlign w:val="center"/>
          </w:tcPr>
          <w:p w:rsidR="00851A95" w:rsidRPr="00700942" w:rsidRDefault="00784315" w:rsidP="00700942">
            <w:pPr>
              <w:spacing w:after="0" w:line="240" w:lineRule="auto"/>
              <w:rPr>
                <w:sz w:val="18"/>
                <w:szCs w:val="18"/>
              </w:rPr>
            </w:pPr>
            <w:r>
              <w:rPr>
                <w:sz w:val="18"/>
                <w:szCs w:val="18"/>
              </w:rPr>
              <w:t>October 2013</w:t>
            </w:r>
          </w:p>
        </w:tc>
        <w:tc>
          <w:tcPr>
            <w:tcW w:w="1350" w:type="dxa"/>
            <w:gridSpan w:val="3"/>
            <w:vAlign w:val="center"/>
          </w:tcPr>
          <w:p w:rsidR="00851A95" w:rsidRPr="00700942" w:rsidRDefault="00784315" w:rsidP="00700942">
            <w:pPr>
              <w:spacing w:after="0" w:line="240" w:lineRule="auto"/>
              <w:jc w:val="center"/>
              <w:rPr>
                <w:sz w:val="18"/>
                <w:szCs w:val="18"/>
              </w:rPr>
            </w:pPr>
            <w:r>
              <w:rPr>
                <w:sz w:val="18"/>
                <w:szCs w:val="18"/>
              </w:rPr>
              <w:t>1.3, 2.2, 4.1</w:t>
            </w:r>
          </w:p>
        </w:tc>
        <w:tc>
          <w:tcPr>
            <w:tcW w:w="1179" w:type="dxa"/>
            <w:gridSpan w:val="3"/>
            <w:vAlign w:val="center"/>
          </w:tcPr>
          <w:p w:rsidR="00851A95" w:rsidRPr="00700942" w:rsidRDefault="00851A95" w:rsidP="00700942">
            <w:pPr>
              <w:spacing w:after="0" w:line="240" w:lineRule="auto"/>
              <w:jc w:val="center"/>
              <w:rPr>
                <w:sz w:val="18"/>
                <w:szCs w:val="18"/>
              </w:rPr>
            </w:pPr>
            <w:r w:rsidRPr="00700942">
              <w:rPr>
                <w:sz w:val="18"/>
                <w:szCs w:val="18"/>
              </w:rPr>
              <w:t>C</w:t>
            </w:r>
            <w:r w:rsidR="00573065">
              <w:rPr>
                <w:sz w:val="18"/>
                <w:szCs w:val="18"/>
              </w:rPr>
              <w:t>, D</w:t>
            </w:r>
          </w:p>
        </w:tc>
        <w:tc>
          <w:tcPr>
            <w:tcW w:w="1251" w:type="dxa"/>
            <w:gridSpan w:val="4"/>
            <w:vAlign w:val="center"/>
          </w:tcPr>
          <w:p w:rsidR="00851A95" w:rsidRPr="00700942" w:rsidRDefault="00851A95" w:rsidP="00700942">
            <w:pPr>
              <w:spacing w:after="0" w:line="240" w:lineRule="auto"/>
              <w:jc w:val="center"/>
              <w:rPr>
                <w:sz w:val="18"/>
                <w:szCs w:val="18"/>
              </w:rPr>
            </w:pPr>
            <w:r w:rsidRPr="00700942">
              <w:rPr>
                <w:sz w:val="18"/>
                <w:szCs w:val="18"/>
              </w:rPr>
              <w:t>D, F, G</w:t>
            </w:r>
          </w:p>
        </w:tc>
      </w:tr>
      <w:tr w:rsidR="00851A95" w:rsidRPr="00700942" w:rsidTr="003848A3">
        <w:tblPrEx>
          <w:jc w:val="left"/>
          <w:tblCellMar>
            <w:left w:w="115" w:type="dxa"/>
            <w:right w:w="115" w:type="dxa"/>
          </w:tblCellMar>
        </w:tblPrEx>
        <w:tc>
          <w:tcPr>
            <w:tcW w:w="2209" w:type="dxa"/>
            <w:gridSpan w:val="3"/>
            <w:vMerge/>
            <w:shd w:val="clear" w:color="auto" w:fill="E6EED5"/>
          </w:tcPr>
          <w:p w:rsidR="00851A95" w:rsidRPr="00CA37EE" w:rsidRDefault="00851A95" w:rsidP="00700942">
            <w:pPr>
              <w:spacing w:after="0" w:line="240" w:lineRule="auto"/>
              <w:rPr>
                <w:b/>
                <w:bCs/>
                <w:sz w:val="18"/>
                <w:szCs w:val="18"/>
              </w:rPr>
            </w:pPr>
          </w:p>
        </w:tc>
        <w:tc>
          <w:tcPr>
            <w:tcW w:w="4746" w:type="dxa"/>
            <w:shd w:val="clear" w:color="auto" w:fill="E6EED5"/>
          </w:tcPr>
          <w:p w:rsidR="00851A95" w:rsidRPr="00700942" w:rsidRDefault="003848A3" w:rsidP="003848A3">
            <w:pPr>
              <w:spacing w:after="0" w:line="240" w:lineRule="auto"/>
              <w:rPr>
                <w:sz w:val="18"/>
                <w:szCs w:val="18"/>
              </w:rPr>
            </w:pPr>
            <w:r>
              <w:rPr>
                <w:sz w:val="18"/>
                <w:szCs w:val="18"/>
              </w:rPr>
              <w:t xml:space="preserve">Request SPS </w:t>
            </w:r>
            <w:r w:rsidR="00851A95" w:rsidRPr="00700942">
              <w:rPr>
                <w:sz w:val="18"/>
                <w:szCs w:val="18"/>
              </w:rPr>
              <w:t xml:space="preserve">data about </w:t>
            </w:r>
            <w:r>
              <w:rPr>
                <w:sz w:val="18"/>
                <w:szCs w:val="18"/>
              </w:rPr>
              <w:t xml:space="preserve">homeless children and </w:t>
            </w:r>
            <w:r w:rsidR="00851A95" w:rsidRPr="00700942">
              <w:rPr>
                <w:sz w:val="18"/>
                <w:szCs w:val="18"/>
              </w:rPr>
              <w:t xml:space="preserve">frequently moving families with school-age children and </w:t>
            </w:r>
            <w:r>
              <w:rPr>
                <w:sz w:val="18"/>
                <w:szCs w:val="18"/>
              </w:rPr>
              <w:t>analyze to determine strategies to stabilize these families</w:t>
            </w:r>
          </w:p>
        </w:tc>
        <w:tc>
          <w:tcPr>
            <w:tcW w:w="1968" w:type="dxa"/>
            <w:gridSpan w:val="3"/>
            <w:shd w:val="clear" w:color="auto" w:fill="E6EED5"/>
            <w:vAlign w:val="center"/>
          </w:tcPr>
          <w:p w:rsidR="00851A95" w:rsidRPr="00700942" w:rsidRDefault="00851A95" w:rsidP="00700942">
            <w:pPr>
              <w:spacing w:after="0" w:line="240" w:lineRule="auto"/>
              <w:rPr>
                <w:sz w:val="18"/>
                <w:szCs w:val="18"/>
              </w:rPr>
            </w:pPr>
            <w:r w:rsidRPr="00700942">
              <w:rPr>
                <w:sz w:val="18"/>
                <w:szCs w:val="18"/>
              </w:rPr>
              <w:t>City</w:t>
            </w:r>
          </w:p>
        </w:tc>
        <w:tc>
          <w:tcPr>
            <w:tcW w:w="1452" w:type="dxa"/>
            <w:gridSpan w:val="2"/>
            <w:shd w:val="clear" w:color="auto" w:fill="E6EED5"/>
            <w:vAlign w:val="center"/>
          </w:tcPr>
          <w:p w:rsidR="00851A95" w:rsidRPr="00700942" w:rsidRDefault="00784315" w:rsidP="00700942">
            <w:pPr>
              <w:spacing w:after="0" w:line="240" w:lineRule="auto"/>
              <w:rPr>
                <w:sz w:val="18"/>
                <w:szCs w:val="18"/>
              </w:rPr>
            </w:pPr>
            <w:r>
              <w:rPr>
                <w:sz w:val="18"/>
                <w:szCs w:val="18"/>
              </w:rPr>
              <w:t>October 2013</w:t>
            </w:r>
          </w:p>
        </w:tc>
        <w:tc>
          <w:tcPr>
            <w:tcW w:w="1350" w:type="dxa"/>
            <w:gridSpan w:val="3"/>
            <w:shd w:val="clear" w:color="auto" w:fill="E6EED5"/>
            <w:vAlign w:val="center"/>
          </w:tcPr>
          <w:p w:rsidR="00851A95" w:rsidRPr="00700942" w:rsidRDefault="00784315" w:rsidP="00700942">
            <w:pPr>
              <w:spacing w:after="0" w:line="240" w:lineRule="auto"/>
              <w:jc w:val="center"/>
              <w:rPr>
                <w:sz w:val="18"/>
                <w:szCs w:val="18"/>
              </w:rPr>
            </w:pPr>
            <w:r>
              <w:rPr>
                <w:sz w:val="18"/>
                <w:szCs w:val="18"/>
              </w:rPr>
              <w:t>1.5, 4.1</w:t>
            </w:r>
          </w:p>
        </w:tc>
        <w:tc>
          <w:tcPr>
            <w:tcW w:w="1179" w:type="dxa"/>
            <w:gridSpan w:val="3"/>
            <w:shd w:val="clear" w:color="auto" w:fill="E6EED5"/>
            <w:vAlign w:val="center"/>
          </w:tcPr>
          <w:p w:rsidR="00851A95" w:rsidRPr="00700942" w:rsidRDefault="00851A95" w:rsidP="00700942">
            <w:pPr>
              <w:spacing w:after="0" w:line="240" w:lineRule="auto"/>
              <w:jc w:val="center"/>
              <w:rPr>
                <w:sz w:val="18"/>
                <w:szCs w:val="18"/>
              </w:rPr>
            </w:pPr>
            <w:r w:rsidRPr="00700942">
              <w:rPr>
                <w:sz w:val="18"/>
                <w:szCs w:val="18"/>
              </w:rPr>
              <w:t>C</w:t>
            </w:r>
            <w:r w:rsidR="00573065">
              <w:rPr>
                <w:sz w:val="18"/>
                <w:szCs w:val="18"/>
              </w:rPr>
              <w:t>, D</w:t>
            </w:r>
          </w:p>
        </w:tc>
        <w:tc>
          <w:tcPr>
            <w:tcW w:w="1251" w:type="dxa"/>
            <w:gridSpan w:val="4"/>
            <w:shd w:val="clear" w:color="auto" w:fill="E6EED5"/>
            <w:vAlign w:val="center"/>
          </w:tcPr>
          <w:p w:rsidR="00851A95" w:rsidRPr="00700942" w:rsidRDefault="00851A95" w:rsidP="00700942">
            <w:pPr>
              <w:spacing w:after="0" w:line="240" w:lineRule="auto"/>
              <w:jc w:val="center"/>
              <w:rPr>
                <w:sz w:val="18"/>
                <w:szCs w:val="18"/>
              </w:rPr>
            </w:pPr>
            <w:r w:rsidRPr="00700942">
              <w:rPr>
                <w:sz w:val="18"/>
                <w:szCs w:val="18"/>
              </w:rPr>
              <w:t>B, D, F, G</w:t>
            </w:r>
          </w:p>
        </w:tc>
      </w:tr>
      <w:tr w:rsidR="00851A95" w:rsidRPr="00700942" w:rsidTr="003848A3">
        <w:tblPrEx>
          <w:jc w:val="left"/>
          <w:tblCellMar>
            <w:left w:w="115" w:type="dxa"/>
            <w:right w:w="115" w:type="dxa"/>
          </w:tblCellMar>
        </w:tblPrEx>
        <w:tc>
          <w:tcPr>
            <w:tcW w:w="2209" w:type="dxa"/>
            <w:gridSpan w:val="3"/>
            <w:vMerge w:val="restart"/>
            <w:shd w:val="clear" w:color="auto" w:fill="E6EED5"/>
          </w:tcPr>
          <w:p w:rsidR="00851A95" w:rsidRPr="00CA37EE" w:rsidRDefault="00851A95" w:rsidP="003F1DFF">
            <w:pPr>
              <w:spacing w:after="0" w:line="240" w:lineRule="auto"/>
              <w:rPr>
                <w:b/>
                <w:bCs/>
                <w:sz w:val="18"/>
                <w:szCs w:val="18"/>
              </w:rPr>
            </w:pPr>
            <w:r w:rsidRPr="00CA37EE">
              <w:rPr>
                <w:sz w:val="18"/>
                <w:szCs w:val="18"/>
              </w:rPr>
              <w:t>Engage stakeholders to obtain a better understanding of youth homelessness in Springfield and the region</w:t>
            </w:r>
          </w:p>
        </w:tc>
        <w:tc>
          <w:tcPr>
            <w:tcW w:w="4746" w:type="dxa"/>
            <w:shd w:val="clear" w:color="auto" w:fill="auto"/>
          </w:tcPr>
          <w:p w:rsidR="00851A95" w:rsidRPr="00700942" w:rsidRDefault="00851A95" w:rsidP="00700942">
            <w:pPr>
              <w:spacing w:after="0" w:line="240" w:lineRule="auto"/>
              <w:rPr>
                <w:sz w:val="18"/>
                <w:szCs w:val="18"/>
              </w:rPr>
            </w:pPr>
            <w:r w:rsidRPr="00700942">
              <w:rPr>
                <w:sz w:val="18"/>
                <w:szCs w:val="18"/>
              </w:rPr>
              <w:t xml:space="preserve">Convene a meeting of SPS, Gandara, </w:t>
            </w:r>
            <w:smartTag w:uri="urn:schemas-microsoft-com:office:smarttags" w:element="stockticker">
              <w:r w:rsidRPr="00700942">
                <w:rPr>
                  <w:sz w:val="18"/>
                  <w:szCs w:val="18"/>
                </w:rPr>
                <w:t>CHD</w:t>
              </w:r>
            </w:smartTag>
            <w:r w:rsidR="003F1DFF">
              <w:rPr>
                <w:sz w:val="18"/>
                <w:szCs w:val="18"/>
              </w:rPr>
              <w:t xml:space="preserve"> Safety Zone, Lion’s Den, </w:t>
            </w:r>
            <w:r w:rsidRPr="00700942">
              <w:rPr>
                <w:sz w:val="18"/>
                <w:szCs w:val="18"/>
              </w:rPr>
              <w:t>ROCA, and other agencies that work with or encounter homeless youth in Springfield to learn more about the population, existing</w:t>
            </w:r>
            <w:r w:rsidR="003F1DFF">
              <w:rPr>
                <w:sz w:val="18"/>
                <w:szCs w:val="18"/>
              </w:rPr>
              <w:t xml:space="preserve"> programs, and gaps in services</w:t>
            </w:r>
          </w:p>
        </w:tc>
        <w:tc>
          <w:tcPr>
            <w:tcW w:w="1968" w:type="dxa"/>
            <w:gridSpan w:val="3"/>
            <w:shd w:val="clear" w:color="auto" w:fill="auto"/>
            <w:vAlign w:val="center"/>
          </w:tcPr>
          <w:p w:rsidR="00851A95" w:rsidRPr="00700942" w:rsidRDefault="00851A95" w:rsidP="00700942">
            <w:pPr>
              <w:spacing w:after="0" w:line="240" w:lineRule="auto"/>
              <w:rPr>
                <w:sz w:val="18"/>
                <w:szCs w:val="18"/>
              </w:rPr>
            </w:pPr>
            <w:r w:rsidRPr="00700942">
              <w:rPr>
                <w:sz w:val="18"/>
                <w:szCs w:val="18"/>
              </w:rPr>
              <w:t>CoC Lead</w:t>
            </w:r>
          </w:p>
        </w:tc>
        <w:tc>
          <w:tcPr>
            <w:tcW w:w="1452" w:type="dxa"/>
            <w:gridSpan w:val="2"/>
            <w:shd w:val="clear" w:color="auto" w:fill="auto"/>
            <w:vAlign w:val="center"/>
          </w:tcPr>
          <w:p w:rsidR="00851A95" w:rsidRPr="00700942" w:rsidRDefault="00784315" w:rsidP="00700942">
            <w:pPr>
              <w:spacing w:after="0" w:line="240" w:lineRule="auto"/>
              <w:rPr>
                <w:sz w:val="18"/>
                <w:szCs w:val="18"/>
              </w:rPr>
            </w:pPr>
            <w:r>
              <w:rPr>
                <w:sz w:val="18"/>
                <w:szCs w:val="18"/>
              </w:rPr>
              <w:t>October 2013</w:t>
            </w:r>
          </w:p>
        </w:tc>
        <w:tc>
          <w:tcPr>
            <w:tcW w:w="1350" w:type="dxa"/>
            <w:gridSpan w:val="3"/>
            <w:shd w:val="clear" w:color="auto" w:fill="auto"/>
            <w:vAlign w:val="center"/>
          </w:tcPr>
          <w:p w:rsidR="00851A95" w:rsidRPr="00700942" w:rsidRDefault="00784315" w:rsidP="00700942">
            <w:pPr>
              <w:spacing w:after="0" w:line="240" w:lineRule="auto"/>
              <w:jc w:val="center"/>
              <w:rPr>
                <w:sz w:val="18"/>
                <w:szCs w:val="18"/>
              </w:rPr>
            </w:pPr>
            <w:r>
              <w:rPr>
                <w:sz w:val="18"/>
                <w:szCs w:val="18"/>
              </w:rPr>
              <w:t>1.5, 2.2, 4.1</w:t>
            </w:r>
          </w:p>
        </w:tc>
        <w:tc>
          <w:tcPr>
            <w:tcW w:w="1179" w:type="dxa"/>
            <w:gridSpan w:val="3"/>
            <w:shd w:val="clear" w:color="auto" w:fill="auto"/>
            <w:vAlign w:val="center"/>
          </w:tcPr>
          <w:p w:rsidR="00851A95" w:rsidRPr="00700942" w:rsidRDefault="00851A95" w:rsidP="00700942">
            <w:pPr>
              <w:spacing w:after="0" w:line="240" w:lineRule="auto"/>
              <w:jc w:val="center"/>
              <w:rPr>
                <w:sz w:val="18"/>
                <w:szCs w:val="18"/>
              </w:rPr>
            </w:pPr>
            <w:r w:rsidRPr="00700942">
              <w:rPr>
                <w:sz w:val="18"/>
                <w:szCs w:val="18"/>
              </w:rPr>
              <w:t>C</w:t>
            </w:r>
          </w:p>
        </w:tc>
        <w:tc>
          <w:tcPr>
            <w:tcW w:w="1251" w:type="dxa"/>
            <w:gridSpan w:val="4"/>
            <w:shd w:val="clear" w:color="auto" w:fill="auto"/>
            <w:vAlign w:val="center"/>
          </w:tcPr>
          <w:p w:rsidR="00851A95" w:rsidRPr="00700942" w:rsidRDefault="00784315" w:rsidP="00700942">
            <w:pPr>
              <w:spacing w:after="0" w:line="240" w:lineRule="auto"/>
              <w:jc w:val="center"/>
              <w:rPr>
                <w:sz w:val="18"/>
                <w:szCs w:val="18"/>
              </w:rPr>
            </w:pPr>
            <w:r>
              <w:rPr>
                <w:sz w:val="18"/>
                <w:szCs w:val="18"/>
              </w:rPr>
              <w:t>G</w:t>
            </w:r>
          </w:p>
        </w:tc>
      </w:tr>
      <w:tr w:rsidR="00851A95" w:rsidRPr="00700942" w:rsidTr="003848A3">
        <w:tblPrEx>
          <w:jc w:val="left"/>
          <w:tblCellMar>
            <w:left w:w="115" w:type="dxa"/>
            <w:right w:w="115" w:type="dxa"/>
          </w:tblCellMar>
        </w:tblPrEx>
        <w:tc>
          <w:tcPr>
            <w:tcW w:w="2209" w:type="dxa"/>
            <w:gridSpan w:val="3"/>
            <w:vMerge/>
          </w:tcPr>
          <w:p w:rsidR="00851A95" w:rsidRPr="00700942" w:rsidRDefault="00851A95" w:rsidP="00700942">
            <w:pPr>
              <w:spacing w:after="0" w:line="240" w:lineRule="auto"/>
              <w:rPr>
                <w:rFonts w:ascii="Cambria" w:hAnsi="Cambria" w:cs="Cambria"/>
                <w:b/>
                <w:bCs/>
                <w:sz w:val="18"/>
                <w:szCs w:val="18"/>
              </w:rPr>
            </w:pPr>
          </w:p>
        </w:tc>
        <w:tc>
          <w:tcPr>
            <w:tcW w:w="4746" w:type="dxa"/>
            <w:shd w:val="clear" w:color="auto" w:fill="EAF1DD" w:themeFill="accent3" w:themeFillTint="33"/>
          </w:tcPr>
          <w:p w:rsidR="00851A95" w:rsidRPr="00700942" w:rsidRDefault="000813F1" w:rsidP="000813F1">
            <w:pPr>
              <w:spacing w:after="0" w:line="240" w:lineRule="auto"/>
              <w:rPr>
                <w:sz w:val="18"/>
                <w:szCs w:val="18"/>
              </w:rPr>
            </w:pPr>
            <w:r>
              <w:rPr>
                <w:sz w:val="18"/>
                <w:szCs w:val="18"/>
              </w:rPr>
              <w:t xml:space="preserve">Request SPS data about homeless youth (living independently of their parents) in the school system </w:t>
            </w:r>
          </w:p>
        </w:tc>
        <w:tc>
          <w:tcPr>
            <w:tcW w:w="1968" w:type="dxa"/>
            <w:gridSpan w:val="3"/>
            <w:shd w:val="clear" w:color="auto" w:fill="EAF1DD" w:themeFill="accent3" w:themeFillTint="33"/>
            <w:vAlign w:val="center"/>
          </w:tcPr>
          <w:p w:rsidR="00851A95" w:rsidRPr="00700942" w:rsidRDefault="00CD4B16" w:rsidP="00700942">
            <w:pPr>
              <w:spacing w:after="0" w:line="240" w:lineRule="auto"/>
              <w:rPr>
                <w:sz w:val="18"/>
                <w:szCs w:val="18"/>
              </w:rPr>
            </w:pPr>
            <w:r>
              <w:rPr>
                <w:sz w:val="18"/>
                <w:szCs w:val="18"/>
              </w:rPr>
              <w:t>CoC Lead</w:t>
            </w:r>
          </w:p>
        </w:tc>
        <w:tc>
          <w:tcPr>
            <w:tcW w:w="1452" w:type="dxa"/>
            <w:gridSpan w:val="2"/>
            <w:shd w:val="clear" w:color="auto" w:fill="EAF1DD" w:themeFill="accent3" w:themeFillTint="33"/>
            <w:vAlign w:val="center"/>
          </w:tcPr>
          <w:p w:rsidR="00851A95" w:rsidRPr="00700942" w:rsidRDefault="00784315" w:rsidP="00700942">
            <w:pPr>
              <w:spacing w:after="0" w:line="240" w:lineRule="auto"/>
              <w:rPr>
                <w:sz w:val="18"/>
                <w:szCs w:val="18"/>
              </w:rPr>
            </w:pPr>
            <w:r>
              <w:rPr>
                <w:sz w:val="18"/>
                <w:szCs w:val="18"/>
              </w:rPr>
              <w:t>July 2013</w:t>
            </w:r>
          </w:p>
        </w:tc>
        <w:tc>
          <w:tcPr>
            <w:tcW w:w="1350" w:type="dxa"/>
            <w:gridSpan w:val="3"/>
            <w:shd w:val="clear" w:color="auto" w:fill="EAF1DD" w:themeFill="accent3" w:themeFillTint="33"/>
            <w:vAlign w:val="center"/>
          </w:tcPr>
          <w:p w:rsidR="00851A95" w:rsidRPr="00700942" w:rsidRDefault="00573065" w:rsidP="00700942">
            <w:pPr>
              <w:spacing w:after="0" w:line="240" w:lineRule="auto"/>
              <w:jc w:val="center"/>
              <w:rPr>
                <w:sz w:val="18"/>
                <w:szCs w:val="18"/>
              </w:rPr>
            </w:pPr>
            <w:r>
              <w:rPr>
                <w:sz w:val="18"/>
                <w:szCs w:val="18"/>
              </w:rPr>
              <w:t>1.5, 4.1</w:t>
            </w:r>
          </w:p>
        </w:tc>
        <w:tc>
          <w:tcPr>
            <w:tcW w:w="1179" w:type="dxa"/>
            <w:gridSpan w:val="3"/>
            <w:shd w:val="clear" w:color="auto" w:fill="EAF1DD" w:themeFill="accent3" w:themeFillTint="33"/>
            <w:vAlign w:val="center"/>
          </w:tcPr>
          <w:p w:rsidR="00851A95" w:rsidRPr="00700942" w:rsidRDefault="00573065" w:rsidP="00700942">
            <w:pPr>
              <w:spacing w:after="0" w:line="240" w:lineRule="auto"/>
              <w:jc w:val="center"/>
              <w:rPr>
                <w:sz w:val="18"/>
                <w:szCs w:val="18"/>
              </w:rPr>
            </w:pPr>
            <w:r>
              <w:rPr>
                <w:sz w:val="18"/>
                <w:szCs w:val="18"/>
              </w:rPr>
              <w:t>C</w:t>
            </w:r>
          </w:p>
        </w:tc>
        <w:tc>
          <w:tcPr>
            <w:tcW w:w="1251" w:type="dxa"/>
            <w:gridSpan w:val="4"/>
            <w:shd w:val="clear" w:color="auto" w:fill="EAF1DD" w:themeFill="accent3" w:themeFillTint="33"/>
            <w:vAlign w:val="center"/>
          </w:tcPr>
          <w:p w:rsidR="00851A95" w:rsidRPr="00700942" w:rsidRDefault="00784315" w:rsidP="00700942">
            <w:pPr>
              <w:spacing w:after="0" w:line="240" w:lineRule="auto"/>
              <w:jc w:val="center"/>
              <w:rPr>
                <w:sz w:val="18"/>
                <w:szCs w:val="18"/>
              </w:rPr>
            </w:pPr>
            <w:r>
              <w:rPr>
                <w:sz w:val="18"/>
                <w:szCs w:val="18"/>
              </w:rPr>
              <w:t>D, G</w:t>
            </w:r>
          </w:p>
        </w:tc>
      </w:tr>
      <w:tr w:rsidR="000813F1" w:rsidRPr="00700942" w:rsidTr="003848A3">
        <w:tblPrEx>
          <w:jc w:val="left"/>
          <w:tblCellMar>
            <w:left w:w="115" w:type="dxa"/>
            <w:right w:w="115" w:type="dxa"/>
          </w:tblCellMar>
        </w:tblPrEx>
        <w:tc>
          <w:tcPr>
            <w:tcW w:w="2209" w:type="dxa"/>
            <w:gridSpan w:val="3"/>
            <w:vMerge/>
            <w:tcBorders>
              <w:bottom w:val="single" w:sz="8" w:space="0" w:color="9BBB59"/>
            </w:tcBorders>
            <w:shd w:val="clear" w:color="auto" w:fill="E6EED5"/>
          </w:tcPr>
          <w:p w:rsidR="000813F1" w:rsidRPr="00700942" w:rsidRDefault="000813F1" w:rsidP="00700942">
            <w:pPr>
              <w:spacing w:after="0" w:line="240" w:lineRule="auto"/>
              <w:rPr>
                <w:rFonts w:ascii="Cambria" w:hAnsi="Cambria" w:cs="Cambria"/>
                <w:b/>
                <w:bCs/>
                <w:sz w:val="18"/>
                <w:szCs w:val="18"/>
              </w:rPr>
            </w:pPr>
          </w:p>
        </w:tc>
        <w:tc>
          <w:tcPr>
            <w:tcW w:w="4746" w:type="dxa"/>
            <w:tcBorders>
              <w:bottom w:val="single" w:sz="8" w:space="0" w:color="9BBB59"/>
            </w:tcBorders>
            <w:shd w:val="clear" w:color="auto" w:fill="auto"/>
          </w:tcPr>
          <w:p w:rsidR="000813F1" w:rsidRPr="00700942" w:rsidRDefault="006238EE" w:rsidP="00CD4B16">
            <w:pPr>
              <w:spacing w:after="0" w:line="240" w:lineRule="auto"/>
              <w:rPr>
                <w:sz w:val="18"/>
                <w:szCs w:val="18"/>
              </w:rPr>
            </w:pPr>
            <w:r>
              <w:rPr>
                <w:sz w:val="18"/>
                <w:szCs w:val="18"/>
              </w:rPr>
              <w:t>Convene regional stakeholders, including state agencies</w:t>
            </w:r>
            <w:r w:rsidR="00CD4B16">
              <w:rPr>
                <w:sz w:val="18"/>
                <w:szCs w:val="18"/>
              </w:rPr>
              <w:t>, to creat</w:t>
            </w:r>
            <w:r w:rsidR="006E02B9">
              <w:rPr>
                <w:sz w:val="18"/>
                <w:szCs w:val="18"/>
              </w:rPr>
              <w:t>e</w:t>
            </w:r>
            <w:r w:rsidR="00CD4B16">
              <w:rPr>
                <w:sz w:val="18"/>
                <w:szCs w:val="18"/>
              </w:rPr>
              <w:t xml:space="preserve"> regional action plan to respond to unaccompanied homeless youth</w:t>
            </w:r>
          </w:p>
        </w:tc>
        <w:tc>
          <w:tcPr>
            <w:tcW w:w="1968" w:type="dxa"/>
            <w:gridSpan w:val="3"/>
            <w:tcBorders>
              <w:bottom w:val="single" w:sz="8" w:space="0" w:color="9BBB59"/>
            </w:tcBorders>
            <w:shd w:val="clear" w:color="auto" w:fill="auto"/>
            <w:vAlign w:val="center"/>
          </w:tcPr>
          <w:p w:rsidR="000813F1" w:rsidRPr="00700942" w:rsidRDefault="000813F1" w:rsidP="00C97D7E">
            <w:pPr>
              <w:spacing w:after="0" w:line="240" w:lineRule="auto"/>
              <w:rPr>
                <w:sz w:val="18"/>
                <w:szCs w:val="18"/>
              </w:rPr>
            </w:pPr>
            <w:r w:rsidRPr="00700942">
              <w:rPr>
                <w:sz w:val="18"/>
                <w:szCs w:val="18"/>
              </w:rPr>
              <w:t>Network</w:t>
            </w:r>
          </w:p>
        </w:tc>
        <w:tc>
          <w:tcPr>
            <w:tcW w:w="1452" w:type="dxa"/>
            <w:gridSpan w:val="2"/>
            <w:tcBorders>
              <w:bottom w:val="single" w:sz="8" w:space="0" w:color="9BBB59"/>
            </w:tcBorders>
            <w:shd w:val="clear" w:color="auto" w:fill="auto"/>
            <w:vAlign w:val="center"/>
          </w:tcPr>
          <w:p w:rsidR="000813F1" w:rsidRPr="00700942" w:rsidRDefault="000813F1" w:rsidP="00C97D7E">
            <w:pPr>
              <w:spacing w:after="0" w:line="240" w:lineRule="auto"/>
              <w:rPr>
                <w:sz w:val="18"/>
                <w:szCs w:val="18"/>
              </w:rPr>
            </w:pPr>
            <w:r w:rsidRPr="00700942">
              <w:rPr>
                <w:sz w:val="18"/>
                <w:szCs w:val="18"/>
              </w:rPr>
              <w:t>Ongoing</w:t>
            </w:r>
          </w:p>
        </w:tc>
        <w:tc>
          <w:tcPr>
            <w:tcW w:w="1350" w:type="dxa"/>
            <w:gridSpan w:val="3"/>
            <w:tcBorders>
              <w:bottom w:val="single" w:sz="8" w:space="0" w:color="9BBB59"/>
            </w:tcBorders>
            <w:shd w:val="clear" w:color="auto" w:fill="auto"/>
            <w:vAlign w:val="center"/>
          </w:tcPr>
          <w:p w:rsidR="000813F1" w:rsidRPr="00700942" w:rsidRDefault="00573065" w:rsidP="00C97D7E">
            <w:pPr>
              <w:spacing w:after="0" w:line="240" w:lineRule="auto"/>
              <w:jc w:val="center"/>
              <w:rPr>
                <w:sz w:val="18"/>
                <w:szCs w:val="18"/>
              </w:rPr>
            </w:pPr>
            <w:r>
              <w:rPr>
                <w:sz w:val="18"/>
                <w:szCs w:val="18"/>
              </w:rPr>
              <w:t>1.3, 2.2, 4.1</w:t>
            </w:r>
          </w:p>
        </w:tc>
        <w:tc>
          <w:tcPr>
            <w:tcW w:w="1179" w:type="dxa"/>
            <w:gridSpan w:val="3"/>
            <w:tcBorders>
              <w:bottom w:val="single" w:sz="8" w:space="0" w:color="9BBB59"/>
            </w:tcBorders>
            <w:shd w:val="clear" w:color="auto" w:fill="auto"/>
            <w:vAlign w:val="center"/>
          </w:tcPr>
          <w:p w:rsidR="000813F1" w:rsidRPr="00700942" w:rsidRDefault="000813F1" w:rsidP="00C97D7E">
            <w:pPr>
              <w:spacing w:after="0" w:line="240" w:lineRule="auto"/>
              <w:jc w:val="center"/>
              <w:rPr>
                <w:sz w:val="18"/>
                <w:szCs w:val="18"/>
              </w:rPr>
            </w:pPr>
            <w:r w:rsidRPr="00700942">
              <w:rPr>
                <w:sz w:val="18"/>
                <w:szCs w:val="18"/>
              </w:rPr>
              <w:t>C</w:t>
            </w:r>
          </w:p>
        </w:tc>
        <w:tc>
          <w:tcPr>
            <w:tcW w:w="1251" w:type="dxa"/>
            <w:gridSpan w:val="4"/>
            <w:tcBorders>
              <w:bottom w:val="single" w:sz="8" w:space="0" w:color="9BBB59"/>
            </w:tcBorders>
            <w:shd w:val="clear" w:color="auto" w:fill="auto"/>
            <w:vAlign w:val="center"/>
          </w:tcPr>
          <w:p w:rsidR="000813F1" w:rsidRPr="00700942" w:rsidRDefault="00784315" w:rsidP="00C97D7E">
            <w:pPr>
              <w:spacing w:after="0" w:line="240" w:lineRule="auto"/>
              <w:jc w:val="center"/>
              <w:rPr>
                <w:sz w:val="18"/>
                <w:szCs w:val="18"/>
              </w:rPr>
            </w:pPr>
            <w:r>
              <w:rPr>
                <w:sz w:val="18"/>
                <w:szCs w:val="18"/>
              </w:rPr>
              <w:t>D, G</w:t>
            </w:r>
          </w:p>
        </w:tc>
      </w:tr>
      <w:tr w:rsidR="0015173D" w:rsidRPr="00700942" w:rsidTr="003848A3">
        <w:tblPrEx>
          <w:jc w:val="left"/>
          <w:tblCellMar>
            <w:left w:w="115" w:type="dxa"/>
            <w:right w:w="115" w:type="dxa"/>
          </w:tblCellMar>
        </w:tblPrEx>
        <w:tc>
          <w:tcPr>
            <w:tcW w:w="2209" w:type="dxa"/>
            <w:gridSpan w:val="3"/>
            <w:shd w:val="clear" w:color="auto" w:fill="auto"/>
          </w:tcPr>
          <w:p w:rsidR="0015173D" w:rsidRPr="00697E93" w:rsidRDefault="0015173D" w:rsidP="0015173D">
            <w:pPr>
              <w:spacing w:after="0" w:line="240" w:lineRule="auto"/>
              <w:rPr>
                <w:bCs/>
                <w:sz w:val="18"/>
                <w:szCs w:val="18"/>
              </w:rPr>
            </w:pPr>
            <w:r w:rsidRPr="00697E93">
              <w:rPr>
                <w:bCs/>
                <w:sz w:val="18"/>
                <w:szCs w:val="18"/>
              </w:rPr>
              <w:t>Provide safe interventions for households experiencing domestic violence</w:t>
            </w:r>
          </w:p>
        </w:tc>
        <w:tc>
          <w:tcPr>
            <w:tcW w:w="4746" w:type="dxa"/>
            <w:shd w:val="clear" w:color="auto" w:fill="EAF1DD" w:themeFill="accent3" w:themeFillTint="33"/>
          </w:tcPr>
          <w:p w:rsidR="0015173D" w:rsidRDefault="0015173D" w:rsidP="00CD4B16">
            <w:pPr>
              <w:spacing w:after="0" w:line="240" w:lineRule="auto"/>
              <w:rPr>
                <w:sz w:val="18"/>
                <w:szCs w:val="18"/>
              </w:rPr>
            </w:pPr>
            <w:r>
              <w:rPr>
                <w:sz w:val="18"/>
                <w:szCs w:val="18"/>
              </w:rPr>
              <w:t>Provide transitional housing opportunities for victims of domestic violence</w:t>
            </w:r>
          </w:p>
        </w:tc>
        <w:tc>
          <w:tcPr>
            <w:tcW w:w="1968" w:type="dxa"/>
            <w:gridSpan w:val="3"/>
            <w:shd w:val="clear" w:color="auto" w:fill="EAF1DD" w:themeFill="accent3" w:themeFillTint="33"/>
            <w:vAlign w:val="center"/>
          </w:tcPr>
          <w:p w:rsidR="0015173D" w:rsidRPr="00700942" w:rsidRDefault="0015173D" w:rsidP="00C97D7E">
            <w:pPr>
              <w:spacing w:after="0" w:line="240" w:lineRule="auto"/>
              <w:rPr>
                <w:sz w:val="18"/>
                <w:szCs w:val="18"/>
              </w:rPr>
            </w:pPr>
            <w:r>
              <w:rPr>
                <w:sz w:val="18"/>
                <w:szCs w:val="18"/>
              </w:rPr>
              <w:t>YWCA, HAP</w:t>
            </w:r>
          </w:p>
        </w:tc>
        <w:tc>
          <w:tcPr>
            <w:tcW w:w="1452" w:type="dxa"/>
            <w:gridSpan w:val="2"/>
            <w:shd w:val="clear" w:color="auto" w:fill="EAF1DD" w:themeFill="accent3" w:themeFillTint="33"/>
            <w:vAlign w:val="center"/>
          </w:tcPr>
          <w:p w:rsidR="0015173D" w:rsidRPr="00700942" w:rsidRDefault="00573065" w:rsidP="00C97D7E">
            <w:pPr>
              <w:spacing w:after="0" w:line="240" w:lineRule="auto"/>
              <w:rPr>
                <w:sz w:val="18"/>
                <w:szCs w:val="18"/>
              </w:rPr>
            </w:pPr>
            <w:r>
              <w:rPr>
                <w:sz w:val="18"/>
                <w:szCs w:val="18"/>
              </w:rPr>
              <w:t>Ongoing</w:t>
            </w:r>
          </w:p>
        </w:tc>
        <w:tc>
          <w:tcPr>
            <w:tcW w:w="1350" w:type="dxa"/>
            <w:gridSpan w:val="3"/>
            <w:shd w:val="clear" w:color="auto" w:fill="EAF1DD" w:themeFill="accent3" w:themeFillTint="33"/>
            <w:vAlign w:val="center"/>
          </w:tcPr>
          <w:p w:rsidR="0015173D" w:rsidRPr="00700942" w:rsidRDefault="00573065" w:rsidP="00C97D7E">
            <w:pPr>
              <w:spacing w:after="0" w:line="240" w:lineRule="auto"/>
              <w:jc w:val="center"/>
              <w:rPr>
                <w:sz w:val="18"/>
                <w:szCs w:val="18"/>
              </w:rPr>
            </w:pPr>
            <w:r>
              <w:rPr>
                <w:sz w:val="18"/>
                <w:szCs w:val="18"/>
              </w:rPr>
              <w:t>4.1, 4.2</w:t>
            </w:r>
          </w:p>
        </w:tc>
        <w:tc>
          <w:tcPr>
            <w:tcW w:w="1179" w:type="dxa"/>
            <w:gridSpan w:val="3"/>
            <w:shd w:val="clear" w:color="auto" w:fill="EAF1DD" w:themeFill="accent3" w:themeFillTint="33"/>
            <w:vAlign w:val="center"/>
          </w:tcPr>
          <w:p w:rsidR="0015173D" w:rsidRPr="00700942" w:rsidRDefault="00573065" w:rsidP="00C97D7E">
            <w:pPr>
              <w:spacing w:after="0" w:line="240" w:lineRule="auto"/>
              <w:jc w:val="center"/>
              <w:rPr>
                <w:sz w:val="18"/>
                <w:szCs w:val="18"/>
              </w:rPr>
            </w:pPr>
            <w:r>
              <w:rPr>
                <w:sz w:val="18"/>
                <w:szCs w:val="18"/>
              </w:rPr>
              <w:t>C</w:t>
            </w:r>
          </w:p>
        </w:tc>
        <w:tc>
          <w:tcPr>
            <w:tcW w:w="1251" w:type="dxa"/>
            <w:gridSpan w:val="4"/>
            <w:shd w:val="clear" w:color="auto" w:fill="EAF1DD" w:themeFill="accent3" w:themeFillTint="33"/>
            <w:vAlign w:val="center"/>
          </w:tcPr>
          <w:p w:rsidR="0015173D" w:rsidRPr="00700942" w:rsidRDefault="00573065" w:rsidP="00C97D7E">
            <w:pPr>
              <w:spacing w:after="0" w:line="240" w:lineRule="auto"/>
              <w:jc w:val="center"/>
              <w:rPr>
                <w:sz w:val="18"/>
                <w:szCs w:val="18"/>
              </w:rPr>
            </w:pPr>
            <w:r>
              <w:rPr>
                <w:sz w:val="18"/>
                <w:szCs w:val="18"/>
              </w:rPr>
              <w:t>B, D</w:t>
            </w:r>
          </w:p>
        </w:tc>
      </w:tr>
    </w:tbl>
    <w:p w:rsidR="003848A3" w:rsidRDefault="003848A3">
      <w:r>
        <w:br w:type="page"/>
      </w:r>
    </w:p>
    <w:tbl>
      <w:tblPr>
        <w:tblW w:w="14155"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CellMar>
          <w:left w:w="115" w:type="dxa"/>
          <w:right w:w="115" w:type="dxa"/>
        </w:tblCellMar>
        <w:tblLook w:val="00A0" w:firstRow="1" w:lastRow="0" w:firstColumn="1" w:lastColumn="0" w:noHBand="0" w:noVBand="0"/>
      </w:tblPr>
      <w:tblGrid>
        <w:gridCol w:w="2209"/>
        <w:gridCol w:w="4566"/>
        <w:gridCol w:w="2148"/>
        <w:gridCol w:w="1369"/>
        <w:gridCol w:w="1352"/>
        <w:gridCol w:w="1260"/>
        <w:gridCol w:w="1251"/>
      </w:tblGrid>
      <w:tr w:rsidR="00851A95" w:rsidRPr="00700942" w:rsidTr="003848A3">
        <w:tc>
          <w:tcPr>
            <w:tcW w:w="14155" w:type="dxa"/>
            <w:gridSpan w:val="7"/>
            <w:tcBorders>
              <w:top w:val="single" w:sz="18" w:space="0" w:color="9BBB59"/>
            </w:tcBorders>
          </w:tcPr>
          <w:p w:rsidR="00851A95" w:rsidRPr="007F7135" w:rsidRDefault="00851A95" w:rsidP="007F7135">
            <w:pPr>
              <w:pStyle w:val="NoSpacing"/>
              <w:rPr>
                <w:rFonts w:ascii="Cambria" w:hAnsi="Cambria" w:cs="Cambria"/>
                <w:b/>
                <w:bCs/>
                <w:sz w:val="24"/>
                <w:szCs w:val="24"/>
              </w:rPr>
            </w:pPr>
            <w:r>
              <w:lastRenderedPageBreak/>
              <w:br w:type="page"/>
            </w:r>
            <w:r w:rsidRPr="007F7135">
              <w:rPr>
                <w:rFonts w:ascii="Cambria" w:hAnsi="Cambria" w:cs="Cambria"/>
                <w:b/>
                <w:bCs/>
                <w:color w:val="000000"/>
                <w:sz w:val="24"/>
                <w:szCs w:val="24"/>
              </w:rPr>
              <w:t xml:space="preserve">Goal 4: </w:t>
            </w:r>
            <w:r w:rsidRPr="007F7135">
              <w:rPr>
                <w:rFonts w:ascii="Cambria" w:hAnsi="Cambria" w:cs="Cambria"/>
                <w:b/>
                <w:bCs/>
                <w:sz w:val="24"/>
                <w:szCs w:val="24"/>
              </w:rPr>
              <w:t>Prevent and end homelessness among Veterans in 5 years</w:t>
            </w:r>
          </w:p>
          <w:p w:rsidR="00851A95" w:rsidRPr="00700942" w:rsidRDefault="00851A95" w:rsidP="00ED5D0D">
            <w:pPr>
              <w:autoSpaceDE w:val="0"/>
              <w:autoSpaceDN w:val="0"/>
              <w:adjustRightInd w:val="0"/>
              <w:spacing w:after="0" w:line="240" w:lineRule="auto"/>
              <w:rPr>
                <w:rFonts w:ascii="Cambria" w:hAnsi="Cambria" w:cs="Cambria"/>
                <w:b/>
                <w:bCs/>
                <w:color w:val="000000"/>
                <w:sz w:val="24"/>
                <w:szCs w:val="24"/>
              </w:rPr>
            </w:pPr>
          </w:p>
        </w:tc>
      </w:tr>
      <w:tr w:rsidR="00851A95" w:rsidRPr="00700942" w:rsidTr="00512765">
        <w:tc>
          <w:tcPr>
            <w:tcW w:w="2209" w:type="dxa"/>
            <w:vMerge w:val="restart"/>
            <w:tcBorders>
              <w:top w:val="single" w:sz="18" w:space="0" w:color="9BBB59"/>
              <w:bottom w:val="single" w:sz="18" w:space="0" w:color="9BBB59"/>
            </w:tcBorders>
            <w:shd w:val="clear" w:color="auto" w:fill="E6EED5"/>
          </w:tcPr>
          <w:p w:rsidR="00851A95" w:rsidRPr="00700942" w:rsidRDefault="00851A95" w:rsidP="00ED5D0D">
            <w:pPr>
              <w:spacing w:after="0" w:line="240" w:lineRule="auto"/>
              <w:rPr>
                <w:b/>
                <w:bCs/>
                <w:sz w:val="18"/>
                <w:szCs w:val="18"/>
              </w:rPr>
            </w:pPr>
            <w:r w:rsidRPr="00700942">
              <w:rPr>
                <w:b/>
                <w:bCs/>
                <w:sz w:val="18"/>
                <w:szCs w:val="18"/>
              </w:rPr>
              <w:t>Strategy</w:t>
            </w:r>
          </w:p>
        </w:tc>
        <w:tc>
          <w:tcPr>
            <w:tcW w:w="4566" w:type="dxa"/>
            <w:vMerge w:val="restart"/>
            <w:tcBorders>
              <w:top w:val="single" w:sz="18" w:space="0" w:color="9BBB59"/>
              <w:bottom w:val="single" w:sz="18" w:space="0" w:color="9BBB59"/>
            </w:tcBorders>
            <w:shd w:val="clear" w:color="auto" w:fill="E6EED5"/>
          </w:tcPr>
          <w:p w:rsidR="00851A95" w:rsidRPr="00700942" w:rsidRDefault="00851A95" w:rsidP="00ED5D0D">
            <w:pPr>
              <w:spacing w:after="0" w:line="240" w:lineRule="auto"/>
              <w:rPr>
                <w:b/>
                <w:bCs/>
                <w:sz w:val="18"/>
                <w:szCs w:val="18"/>
              </w:rPr>
            </w:pPr>
            <w:r w:rsidRPr="00700942">
              <w:rPr>
                <w:b/>
                <w:bCs/>
                <w:sz w:val="18"/>
                <w:szCs w:val="18"/>
              </w:rPr>
              <w:t>Action Steps</w:t>
            </w:r>
          </w:p>
        </w:tc>
        <w:tc>
          <w:tcPr>
            <w:tcW w:w="2148" w:type="dxa"/>
            <w:vMerge w:val="restart"/>
            <w:tcBorders>
              <w:top w:val="single" w:sz="18" w:space="0" w:color="9BBB59"/>
              <w:bottom w:val="single" w:sz="18" w:space="0" w:color="9BBB59"/>
            </w:tcBorders>
            <w:shd w:val="clear" w:color="auto" w:fill="E6EED5"/>
          </w:tcPr>
          <w:p w:rsidR="00851A95" w:rsidRPr="00700942" w:rsidRDefault="00851A95" w:rsidP="00ED5D0D">
            <w:pPr>
              <w:spacing w:after="0" w:line="240" w:lineRule="auto"/>
              <w:rPr>
                <w:b/>
                <w:bCs/>
                <w:sz w:val="18"/>
                <w:szCs w:val="18"/>
              </w:rPr>
            </w:pPr>
            <w:r w:rsidRPr="00700942">
              <w:rPr>
                <w:b/>
                <w:bCs/>
                <w:sz w:val="18"/>
                <w:szCs w:val="18"/>
              </w:rPr>
              <w:t>Person/</w:t>
            </w:r>
            <w:r w:rsidRPr="00700942">
              <w:rPr>
                <w:sz w:val="18"/>
                <w:szCs w:val="18"/>
              </w:rPr>
              <w:t xml:space="preserve"> </w:t>
            </w:r>
            <w:r w:rsidRPr="00700942">
              <w:rPr>
                <w:b/>
                <w:bCs/>
                <w:sz w:val="18"/>
                <w:szCs w:val="18"/>
              </w:rPr>
              <w:t>Organization Responsible</w:t>
            </w:r>
          </w:p>
        </w:tc>
        <w:tc>
          <w:tcPr>
            <w:tcW w:w="1369" w:type="dxa"/>
            <w:vMerge w:val="restart"/>
            <w:tcBorders>
              <w:top w:val="single" w:sz="18" w:space="0" w:color="9BBB59"/>
              <w:bottom w:val="single" w:sz="18" w:space="0" w:color="9BBB59"/>
            </w:tcBorders>
            <w:shd w:val="clear" w:color="auto" w:fill="E6EED5"/>
          </w:tcPr>
          <w:p w:rsidR="00851A95" w:rsidRPr="00700942" w:rsidRDefault="00851A95" w:rsidP="00ED5D0D">
            <w:pPr>
              <w:spacing w:after="0" w:line="240" w:lineRule="auto"/>
              <w:rPr>
                <w:b/>
                <w:bCs/>
                <w:sz w:val="18"/>
                <w:szCs w:val="18"/>
              </w:rPr>
            </w:pPr>
            <w:r w:rsidRPr="00700942">
              <w:rPr>
                <w:b/>
                <w:bCs/>
                <w:sz w:val="18"/>
                <w:szCs w:val="18"/>
              </w:rPr>
              <w:t>Timeframe</w:t>
            </w:r>
          </w:p>
        </w:tc>
        <w:tc>
          <w:tcPr>
            <w:tcW w:w="3863" w:type="dxa"/>
            <w:gridSpan w:val="3"/>
            <w:tcBorders>
              <w:top w:val="single" w:sz="18" w:space="0" w:color="9BBB59"/>
            </w:tcBorders>
            <w:shd w:val="clear" w:color="auto" w:fill="E6EED5"/>
          </w:tcPr>
          <w:p w:rsidR="00851A95" w:rsidRPr="00700942" w:rsidRDefault="00851A95" w:rsidP="00ED5D0D">
            <w:pPr>
              <w:spacing w:after="0" w:line="240" w:lineRule="auto"/>
              <w:jc w:val="center"/>
              <w:rPr>
                <w:sz w:val="18"/>
                <w:szCs w:val="18"/>
              </w:rPr>
            </w:pPr>
            <w:r w:rsidRPr="00700942">
              <w:rPr>
                <w:b/>
                <w:bCs/>
                <w:i/>
                <w:iCs/>
                <w:sz w:val="18"/>
                <w:szCs w:val="18"/>
              </w:rPr>
              <w:t>Relevance</w:t>
            </w:r>
          </w:p>
        </w:tc>
      </w:tr>
      <w:tr w:rsidR="00851A95" w:rsidRPr="00700942" w:rsidTr="00512765">
        <w:tc>
          <w:tcPr>
            <w:tcW w:w="2209" w:type="dxa"/>
            <w:vMerge/>
            <w:tcBorders>
              <w:bottom w:val="single" w:sz="18" w:space="0" w:color="9BBB59"/>
            </w:tcBorders>
          </w:tcPr>
          <w:p w:rsidR="00851A95" w:rsidRPr="00700942" w:rsidRDefault="00851A95" w:rsidP="00ED5D0D">
            <w:pPr>
              <w:spacing w:after="0" w:line="240" w:lineRule="auto"/>
              <w:rPr>
                <w:b/>
                <w:bCs/>
                <w:sz w:val="18"/>
                <w:szCs w:val="18"/>
              </w:rPr>
            </w:pPr>
          </w:p>
        </w:tc>
        <w:tc>
          <w:tcPr>
            <w:tcW w:w="4566" w:type="dxa"/>
            <w:vMerge/>
            <w:tcBorders>
              <w:bottom w:val="single" w:sz="18" w:space="0" w:color="9BBB59"/>
            </w:tcBorders>
          </w:tcPr>
          <w:p w:rsidR="00851A95" w:rsidRPr="00700942" w:rsidRDefault="00851A95" w:rsidP="00ED5D0D">
            <w:pPr>
              <w:spacing w:after="0" w:line="240" w:lineRule="auto"/>
              <w:rPr>
                <w:b/>
                <w:bCs/>
                <w:sz w:val="18"/>
                <w:szCs w:val="18"/>
              </w:rPr>
            </w:pPr>
          </w:p>
        </w:tc>
        <w:tc>
          <w:tcPr>
            <w:tcW w:w="2148" w:type="dxa"/>
            <w:vMerge/>
            <w:tcBorders>
              <w:bottom w:val="single" w:sz="18" w:space="0" w:color="9BBB59"/>
            </w:tcBorders>
          </w:tcPr>
          <w:p w:rsidR="00851A95" w:rsidRPr="00700942" w:rsidRDefault="00851A95" w:rsidP="00ED5D0D">
            <w:pPr>
              <w:spacing w:after="0" w:line="240" w:lineRule="auto"/>
              <w:rPr>
                <w:b/>
                <w:bCs/>
                <w:sz w:val="18"/>
                <w:szCs w:val="18"/>
              </w:rPr>
            </w:pPr>
          </w:p>
        </w:tc>
        <w:tc>
          <w:tcPr>
            <w:tcW w:w="1369" w:type="dxa"/>
            <w:vMerge/>
            <w:tcBorders>
              <w:bottom w:val="single" w:sz="18" w:space="0" w:color="9BBB59"/>
            </w:tcBorders>
          </w:tcPr>
          <w:p w:rsidR="00851A95" w:rsidRPr="00700942" w:rsidRDefault="00851A95" w:rsidP="00ED5D0D">
            <w:pPr>
              <w:spacing w:after="0" w:line="240" w:lineRule="auto"/>
              <w:rPr>
                <w:b/>
                <w:bCs/>
                <w:sz w:val="18"/>
                <w:szCs w:val="18"/>
              </w:rPr>
            </w:pPr>
          </w:p>
        </w:tc>
        <w:tc>
          <w:tcPr>
            <w:tcW w:w="1352" w:type="dxa"/>
            <w:tcBorders>
              <w:bottom w:val="single" w:sz="18" w:space="0" w:color="9BBB59"/>
            </w:tcBorders>
            <w:shd w:val="clear" w:color="auto" w:fill="EAF1DD"/>
          </w:tcPr>
          <w:p w:rsidR="00851A95" w:rsidRPr="00700942" w:rsidRDefault="00512765" w:rsidP="00ED5D0D">
            <w:pPr>
              <w:spacing w:after="0" w:line="240" w:lineRule="auto"/>
              <w:jc w:val="center"/>
              <w:rPr>
                <w:b/>
                <w:bCs/>
                <w:sz w:val="18"/>
                <w:szCs w:val="18"/>
              </w:rPr>
            </w:pPr>
            <w:r>
              <w:rPr>
                <w:b/>
                <w:bCs/>
                <w:sz w:val="18"/>
                <w:szCs w:val="18"/>
              </w:rPr>
              <w:t xml:space="preserve">CoC Check-up </w:t>
            </w:r>
          </w:p>
        </w:tc>
        <w:tc>
          <w:tcPr>
            <w:tcW w:w="1260" w:type="dxa"/>
            <w:tcBorders>
              <w:bottom w:val="single" w:sz="18" w:space="0" w:color="9BBB59"/>
            </w:tcBorders>
            <w:shd w:val="clear" w:color="auto" w:fill="EAF1DD"/>
          </w:tcPr>
          <w:p w:rsidR="00851A95" w:rsidRPr="00700942" w:rsidRDefault="00851A95" w:rsidP="00ED5D0D">
            <w:pPr>
              <w:spacing w:after="0" w:line="240" w:lineRule="auto"/>
              <w:jc w:val="center"/>
              <w:rPr>
                <w:b/>
                <w:bCs/>
                <w:sz w:val="18"/>
                <w:szCs w:val="18"/>
              </w:rPr>
            </w:pPr>
            <w:r w:rsidRPr="00700942">
              <w:rPr>
                <w:b/>
                <w:bCs/>
                <w:sz w:val="18"/>
                <w:szCs w:val="18"/>
              </w:rPr>
              <w:t>FSP Goal(s)</w:t>
            </w:r>
          </w:p>
        </w:tc>
        <w:tc>
          <w:tcPr>
            <w:tcW w:w="1251" w:type="dxa"/>
            <w:tcBorders>
              <w:bottom w:val="single" w:sz="18" w:space="0" w:color="9BBB59"/>
            </w:tcBorders>
            <w:shd w:val="clear" w:color="auto" w:fill="EAF1DD"/>
          </w:tcPr>
          <w:p w:rsidR="00851A95" w:rsidRPr="00700942" w:rsidRDefault="00512765" w:rsidP="00ED5D0D">
            <w:pPr>
              <w:spacing w:after="0" w:line="240" w:lineRule="auto"/>
              <w:jc w:val="center"/>
              <w:rPr>
                <w:b/>
                <w:bCs/>
                <w:sz w:val="18"/>
                <w:szCs w:val="18"/>
              </w:rPr>
            </w:pPr>
            <w:r>
              <w:rPr>
                <w:b/>
                <w:bCs/>
                <w:sz w:val="18"/>
                <w:szCs w:val="18"/>
              </w:rPr>
              <w:t>HEARTH</w:t>
            </w:r>
          </w:p>
        </w:tc>
      </w:tr>
      <w:tr w:rsidR="00851A95" w:rsidRPr="00700942" w:rsidTr="00512765">
        <w:tc>
          <w:tcPr>
            <w:tcW w:w="2209" w:type="dxa"/>
            <w:vMerge w:val="restart"/>
            <w:tcBorders>
              <w:top w:val="single" w:sz="18" w:space="0" w:color="9BBB59"/>
            </w:tcBorders>
            <w:shd w:val="clear" w:color="auto" w:fill="E6EED5"/>
          </w:tcPr>
          <w:p w:rsidR="00851A95" w:rsidRPr="00700942" w:rsidRDefault="00E55A35" w:rsidP="00ED5D0D">
            <w:pPr>
              <w:spacing w:after="0" w:line="240" w:lineRule="auto"/>
              <w:rPr>
                <w:b/>
                <w:bCs/>
                <w:sz w:val="18"/>
                <w:szCs w:val="18"/>
              </w:rPr>
            </w:pPr>
            <w:r>
              <w:rPr>
                <w:sz w:val="18"/>
                <w:szCs w:val="18"/>
              </w:rPr>
              <w:t>4.1</w:t>
            </w:r>
            <w:r w:rsidR="00851A95" w:rsidRPr="00700942">
              <w:rPr>
                <w:sz w:val="18"/>
                <w:szCs w:val="18"/>
              </w:rPr>
              <w:t>Identify currently homeless veterans in Springfield and connect t</w:t>
            </w:r>
            <w:r w:rsidR="00697E93">
              <w:rPr>
                <w:sz w:val="18"/>
                <w:szCs w:val="18"/>
              </w:rPr>
              <w:t>hem quickly with VASH resources</w:t>
            </w:r>
          </w:p>
        </w:tc>
        <w:tc>
          <w:tcPr>
            <w:tcW w:w="4566" w:type="dxa"/>
            <w:tcBorders>
              <w:top w:val="single" w:sz="18" w:space="0" w:color="9BBB59"/>
            </w:tcBorders>
            <w:shd w:val="clear" w:color="auto" w:fill="E6EED5"/>
          </w:tcPr>
          <w:p w:rsidR="00851A95" w:rsidRPr="00700942" w:rsidRDefault="00851A95" w:rsidP="00ED5D0D">
            <w:pPr>
              <w:spacing w:after="0" w:line="240" w:lineRule="auto"/>
              <w:rPr>
                <w:sz w:val="18"/>
                <w:szCs w:val="18"/>
              </w:rPr>
            </w:pPr>
            <w:r w:rsidRPr="00700942">
              <w:rPr>
                <w:sz w:val="18"/>
                <w:szCs w:val="18"/>
              </w:rPr>
              <w:t>Review records to determine how many of the 52 veterans who used Springfield emergency shelter for individuals last year are still homeless and ta</w:t>
            </w:r>
            <w:r w:rsidR="00697E93">
              <w:rPr>
                <w:sz w:val="18"/>
                <w:szCs w:val="18"/>
              </w:rPr>
              <w:t>rget these individuals for VASH</w:t>
            </w:r>
          </w:p>
        </w:tc>
        <w:tc>
          <w:tcPr>
            <w:tcW w:w="2148" w:type="dxa"/>
            <w:tcBorders>
              <w:top w:val="single" w:sz="18" w:space="0" w:color="9BBB59"/>
            </w:tcBorders>
            <w:shd w:val="clear" w:color="auto" w:fill="E6EED5"/>
            <w:vAlign w:val="center"/>
          </w:tcPr>
          <w:p w:rsidR="00851A95" w:rsidRPr="00700942" w:rsidRDefault="00851A95" w:rsidP="00ED5D0D">
            <w:pPr>
              <w:spacing w:after="0" w:line="240" w:lineRule="auto"/>
              <w:rPr>
                <w:sz w:val="18"/>
                <w:szCs w:val="18"/>
              </w:rPr>
            </w:pPr>
            <w:r w:rsidRPr="00700942">
              <w:rPr>
                <w:sz w:val="18"/>
                <w:szCs w:val="18"/>
              </w:rPr>
              <w:t>CoC HMIS Administrator, VASH staff</w:t>
            </w:r>
          </w:p>
        </w:tc>
        <w:tc>
          <w:tcPr>
            <w:tcW w:w="1369" w:type="dxa"/>
            <w:tcBorders>
              <w:top w:val="single" w:sz="18" w:space="0" w:color="9BBB59"/>
            </w:tcBorders>
            <w:shd w:val="clear" w:color="auto" w:fill="E6EED5"/>
            <w:vAlign w:val="center"/>
          </w:tcPr>
          <w:p w:rsidR="00851A95" w:rsidRPr="00700942" w:rsidRDefault="00851A95" w:rsidP="00ED5D0D">
            <w:pPr>
              <w:spacing w:after="0" w:line="240" w:lineRule="auto"/>
              <w:rPr>
                <w:sz w:val="18"/>
                <w:szCs w:val="18"/>
              </w:rPr>
            </w:pPr>
            <w:r w:rsidRPr="00700942">
              <w:rPr>
                <w:sz w:val="18"/>
                <w:szCs w:val="18"/>
              </w:rPr>
              <w:t>April 2012</w:t>
            </w:r>
          </w:p>
        </w:tc>
        <w:tc>
          <w:tcPr>
            <w:tcW w:w="1352" w:type="dxa"/>
            <w:tcBorders>
              <w:top w:val="single" w:sz="18" w:space="0" w:color="9BBB59"/>
            </w:tcBorders>
            <w:shd w:val="clear" w:color="auto" w:fill="E6EED5"/>
            <w:vAlign w:val="center"/>
          </w:tcPr>
          <w:p w:rsidR="00851A95" w:rsidRPr="00700942" w:rsidRDefault="00697E93" w:rsidP="00ED5D0D">
            <w:pPr>
              <w:spacing w:after="0" w:line="240" w:lineRule="auto"/>
              <w:jc w:val="center"/>
              <w:rPr>
                <w:sz w:val="18"/>
                <w:szCs w:val="18"/>
              </w:rPr>
            </w:pPr>
            <w:r>
              <w:rPr>
                <w:sz w:val="18"/>
                <w:szCs w:val="18"/>
              </w:rPr>
              <w:t>1.5, 4.1, 4.2</w:t>
            </w:r>
          </w:p>
        </w:tc>
        <w:tc>
          <w:tcPr>
            <w:tcW w:w="1260" w:type="dxa"/>
            <w:tcBorders>
              <w:top w:val="single" w:sz="18" w:space="0" w:color="9BBB59"/>
            </w:tcBorders>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B</w:t>
            </w:r>
          </w:p>
        </w:tc>
        <w:tc>
          <w:tcPr>
            <w:tcW w:w="1251" w:type="dxa"/>
            <w:tcBorders>
              <w:top w:val="single" w:sz="18" w:space="0" w:color="9BBB59"/>
            </w:tcBorders>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A, B, D</w:t>
            </w:r>
          </w:p>
        </w:tc>
      </w:tr>
      <w:tr w:rsidR="00851A95" w:rsidRPr="00700942" w:rsidTr="00512765">
        <w:tc>
          <w:tcPr>
            <w:tcW w:w="2209" w:type="dxa"/>
            <w:vMerge/>
          </w:tcPr>
          <w:p w:rsidR="00851A95" w:rsidRPr="00700942" w:rsidRDefault="00851A95" w:rsidP="00ED5D0D">
            <w:pPr>
              <w:spacing w:after="0" w:line="240" w:lineRule="auto"/>
              <w:rPr>
                <w:b/>
                <w:bCs/>
                <w:sz w:val="18"/>
                <w:szCs w:val="18"/>
              </w:rPr>
            </w:pPr>
          </w:p>
        </w:tc>
        <w:tc>
          <w:tcPr>
            <w:tcW w:w="4566" w:type="dxa"/>
          </w:tcPr>
          <w:p w:rsidR="00851A95" w:rsidRPr="00700942" w:rsidRDefault="00851A95" w:rsidP="00ED5D0D">
            <w:pPr>
              <w:spacing w:after="0" w:line="240" w:lineRule="auto"/>
              <w:rPr>
                <w:sz w:val="18"/>
                <w:szCs w:val="18"/>
              </w:rPr>
            </w:pPr>
            <w:r w:rsidRPr="00700942">
              <w:rPr>
                <w:sz w:val="18"/>
                <w:szCs w:val="18"/>
              </w:rPr>
              <w:t>Review family HMIS data to identify homeless veteran families and target those families for VASH.</w:t>
            </w:r>
          </w:p>
        </w:tc>
        <w:tc>
          <w:tcPr>
            <w:tcW w:w="2148" w:type="dxa"/>
            <w:vAlign w:val="center"/>
          </w:tcPr>
          <w:p w:rsidR="00851A95" w:rsidRPr="00700942" w:rsidRDefault="00851A95" w:rsidP="00ED5D0D">
            <w:pPr>
              <w:spacing w:after="0" w:line="240" w:lineRule="auto"/>
              <w:rPr>
                <w:sz w:val="18"/>
                <w:szCs w:val="18"/>
              </w:rPr>
            </w:pPr>
            <w:r w:rsidRPr="00700942">
              <w:rPr>
                <w:sz w:val="18"/>
                <w:szCs w:val="18"/>
              </w:rPr>
              <w:t>CoC HMIS Administrator, VASH staff</w:t>
            </w:r>
          </w:p>
        </w:tc>
        <w:tc>
          <w:tcPr>
            <w:tcW w:w="1369" w:type="dxa"/>
            <w:vAlign w:val="center"/>
          </w:tcPr>
          <w:p w:rsidR="00851A95" w:rsidRPr="00700942" w:rsidRDefault="00851A95" w:rsidP="00ED5D0D">
            <w:pPr>
              <w:spacing w:after="0" w:line="240" w:lineRule="auto"/>
              <w:rPr>
                <w:sz w:val="18"/>
                <w:szCs w:val="18"/>
              </w:rPr>
            </w:pPr>
            <w:r w:rsidRPr="00700942">
              <w:rPr>
                <w:sz w:val="18"/>
                <w:szCs w:val="18"/>
              </w:rPr>
              <w:t>June 2012</w:t>
            </w:r>
          </w:p>
        </w:tc>
        <w:tc>
          <w:tcPr>
            <w:tcW w:w="1352" w:type="dxa"/>
            <w:vAlign w:val="center"/>
          </w:tcPr>
          <w:p w:rsidR="00851A95" w:rsidRPr="00700942" w:rsidRDefault="00697E93" w:rsidP="00ED5D0D">
            <w:pPr>
              <w:spacing w:after="0" w:line="240" w:lineRule="auto"/>
              <w:jc w:val="center"/>
              <w:rPr>
                <w:sz w:val="18"/>
                <w:szCs w:val="18"/>
              </w:rPr>
            </w:pPr>
            <w:r>
              <w:rPr>
                <w:sz w:val="18"/>
                <w:szCs w:val="18"/>
              </w:rPr>
              <w:t>1.5, 4.1, 4.2</w:t>
            </w:r>
          </w:p>
        </w:tc>
        <w:tc>
          <w:tcPr>
            <w:tcW w:w="1260" w:type="dxa"/>
            <w:vAlign w:val="center"/>
          </w:tcPr>
          <w:p w:rsidR="00851A95" w:rsidRPr="00700942" w:rsidRDefault="00851A95" w:rsidP="00ED5D0D">
            <w:pPr>
              <w:spacing w:after="0" w:line="240" w:lineRule="auto"/>
              <w:jc w:val="center"/>
              <w:rPr>
                <w:sz w:val="18"/>
                <w:szCs w:val="18"/>
              </w:rPr>
            </w:pPr>
            <w:r w:rsidRPr="00700942">
              <w:rPr>
                <w:sz w:val="18"/>
                <w:szCs w:val="18"/>
              </w:rPr>
              <w:t>B</w:t>
            </w:r>
          </w:p>
        </w:tc>
        <w:tc>
          <w:tcPr>
            <w:tcW w:w="1251" w:type="dxa"/>
            <w:vAlign w:val="center"/>
          </w:tcPr>
          <w:p w:rsidR="00851A95" w:rsidRPr="00700942" w:rsidRDefault="00851A95" w:rsidP="00ED5D0D">
            <w:pPr>
              <w:spacing w:after="0" w:line="240" w:lineRule="auto"/>
              <w:jc w:val="center"/>
              <w:rPr>
                <w:sz w:val="18"/>
                <w:szCs w:val="18"/>
              </w:rPr>
            </w:pPr>
            <w:r w:rsidRPr="00700942">
              <w:rPr>
                <w:sz w:val="18"/>
                <w:szCs w:val="18"/>
              </w:rPr>
              <w:t>A, B, D</w:t>
            </w:r>
          </w:p>
        </w:tc>
      </w:tr>
      <w:tr w:rsidR="00851A95" w:rsidRPr="00700942" w:rsidTr="00512765">
        <w:tc>
          <w:tcPr>
            <w:tcW w:w="2209" w:type="dxa"/>
            <w:vMerge/>
            <w:shd w:val="clear" w:color="auto" w:fill="E6EED5"/>
          </w:tcPr>
          <w:p w:rsidR="00851A95" w:rsidRPr="00700942" w:rsidRDefault="00851A95" w:rsidP="00ED5D0D">
            <w:pPr>
              <w:spacing w:after="0" w:line="240" w:lineRule="auto"/>
              <w:rPr>
                <w:b/>
                <w:bCs/>
                <w:sz w:val="18"/>
                <w:szCs w:val="18"/>
              </w:rPr>
            </w:pPr>
          </w:p>
        </w:tc>
        <w:tc>
          <w:tcPr>
            <w:tcW w:w="4566" w:type="dxa"/>
            <w:shd w:val="clear" w:color="auto" w:fill="E6EED5"/>
          </w:tcPr>
          <w:p w:rsidR="00851A95" w:rsidRPr="00700942" w:rsidRDefault="00697E93" w:rsidP="00ED5D0D">
            <w:pPr>
              <w:spacing w:after="0" w:line="240" w:lineRule="auto"/>
              <w:rPr>
                <w:sz w:val="18"/>
                <w:szCs w:val="18"/>
              </w:rPr>
            </w:pPr>
            <w:r>
              <w:rPr>
                <w:sz w:val="18"/>
                <w:szCs w:val="18"/>
              </w:rPr>
              <w:t xml:space="preserve">Explore the possibility of exporting </w:t>
            </w:r>
            <w:r w:rsidR="00851A95" w:rsidRPr="00700942">
              <w:rPr>
                <w:sz w:val="18"/>
                <w:szCs w:val="18"/>
              </w:rPr>
              <w:t>Spri</w:t>
            </w:r>
            <w:r>
              <w:rPr>
                <w:sz w:val="18"/>
                <w:szCs w:val="18"/>
              </w:rPr>
              <w:t>ngfield VASH data into our HMIS</w:t>
            </w:r>
          </w:p>
        </w:tc>
        <w:tc>
          <w:tcPr>
            <w:tcW w:w="2148" w:type="dxa"/>
            <w:shd w:val="clear" w:color="auto" w:fill="E6EED5"/>
            <w:vAlign w:val="center"/>
          </w:tcPr>
          <w:p w:rsidR="00851A95" w:rsidRPr="00700942" w:rsidRDefault="00697E93" w:rsidP="00ED5D0D">
            <w:pPr>
              <w:spacing w:after="0" w:line="240" w:lineRule="auto"/>
              <w:rPr>
                <w:sz w:val="18"/>
                <w:szCs w:val="18"/>
              </w:rPr>
            </w:pPr>
            <w:r w:rsidRPr="00700942">
              <w:rPr>
                <w:sz w:val="18"/>
                <w:szCs w:val="18"/>
              </w:rPr>
              <w:t>CoC HMIS Administrator, VASH staff</w:t>
            </w:r>
          </w:p>
        </w:tc>
        <w:tc>
          <w:tcPr>
            <w:tcW w:w="1369" w:type="dxa"/>
            <w:shd w:val="clear" w:color="auto" w:fill="E6EED5"/>
            <w:vAlign w:val="center"/>
          </w:tcPr>
          <w:p w:rsidR="00851A95" w:rsidRPr="00700942" w:rsidRDefault="00697E93" w:rsidP="00ED5D0D">
            <w:pPr>
              <w:spacing w:after="0" w:line="240" w:lineRule="auto"/>
              <w:rPr>
                <w:sz w:val="18"/>
                <w:szCs w:val="18"/>
              </w:rPr>
            </w:pPr>
            <w:r>
              <w:rPr>
                <w:sz w:val="18"/>
                <w:szCs w:val="18"/>
              </w:rPr>
              <w:t>September 2012</w:t>
            </w:r>
          </w:p>
        </w:tc>
        <w:tc>
          <w:tcPr>
            <w:tcW w:w="1352" w:type="dxa"/>
            <w:shd w:val="clear" w:color="auto" w:fill="E6EED5"/>
            <w:vAlign w:val="center"/>
          </w:tcPr>
          <w:p w:rsidR="00851A95" w:rsidRPr="00700942" w:rsidRDefault="00697E93" w:rsidP="00ED5D0D">
            <w:pPr>
              <w:spacing w:after="0" w:line="240" w:lineRule="auto"/>
              <w:jc w:val="center"/>
              <w:rPr>
                <w:sz w:val="18"/>
                <w:szCs w:val="18"/>
              </w:rPr>
            </w:pPr>
            <w:r>
              <w:rPr>
                <w:sz w:val="18"/>
                <w:szCs w:val="18"/>
              </w:rPr>
              <w:t>1.5</w:t>
            </w:r>
          </w:p>
        </w:tc>
        <w:tc>
          <w:tcPr>
            <w:tcW w:w="1260" w:type="dxa"/>
            <w:shd w:val="clear" w:color="auto" w:fill="E6EED5"/>
            <w:vAlign w:val="center"/>
          </w:tcPr>
          <w:p w:rsidR="00851A95" w:rsidRPr="00700942" w:rsidRDefault="00697E93" w:rsidP="00ED5D0D">
            <w:pPr>
              <w:spacing w:after="0" w:line="240" w:lineRule="auto"/>
              <w:jc w:val="center"/>
              <w:rPr>
                <w:sz w:val="18"/>
                <w:szCs w:val="18"/>
              </w:rPr>
            </w:pPr>
            <w:r>
              <w:rPr>
                <w:sz w:val="18"/>
                <w:szCs w:val="18"/>
              </w:rPr>
              <w:t>B</w:t>
            </w:r>
          </w:p>
        </w:tc>
        <w:tc>
          <w:tcPr>
            <w:tcW w:w="1251" w:type="dxa"/>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C</w:t>
            </w:r>
          </w:p>
        </w:tc>
      </w:tr>
      <w:tr w:rsidR="00851A95" w:rsidRPr="00700942" w:rsidTr="00512765">
        <w:tc>
          <w:tcPr>
            <w:tcW w:w="2209" w:type="dxa"/>
            <w:vMerge w:val="restart"/>
          </w:tcPr>
          <w:p w:rsidR="00851A95" w:rsidRPr="00827F34" w:rsidRDefault="00851A95" w:rsidP="00ED5D0D">
            <w:pPr>
              <w:spacing w:after="0" w:line="240" w:lineRule="auto"/>
              <w:rPr>
                <w:b/>
                <w:bCs/>
                <w:sz w:val="18"/>
                <w:szCs w:val="18"/>
              </w:rPr>
            </w:pPr>
            <w:r w:rsidRPr="00827F34">
              <w:rPr>
                <w:sz w:val="18"/>
                <w:szCs w:val="18"/>
              </w:rPr>
              <w:t xml:space="preserve">Ensure that veterans with a housing crisis are able to quickly access the resources they </w:t>
            </w:r>
            <w:r w:rsidR="00697E93">
              <w:rPr>
                <w:sz w:val="18"/>
                <w:szCs w:val="18"/>
              </w:rPr>
              <w:t>need to stabilize their housing</w:t>
            </w:r>
          </w:p>
        </w:tc>
        <w:tc>
          <w:tcPr>
            <w:tcW w:w="4566" w:type="dxa"/>
          </w:tcPr>
          <w:p w:rsidR="00851A95" w:rsidRPr="00700942" w:rsidRDefault="00851A95" w:rsidP="00ED5D0D">
            <w:pPr>
              <w:spacing w:after="0" w:line="240" w:lineRule="auto"/>
              <w:rPr>
                <w:sz w:val="18"/>
                <w:szCs w:val="18"/>
              </w:rPr>
            </w:pPr>
            <w:r w:rsidRPr="00700942">
              <w:rPr>
                <w:sz w:val="18"/>
                <w:szCs w:val="18"/>
              </w:rPr>
              <w:t>Provide clear information about available diversion and rapid rehousing programs to all agencie</w:t>
            </w:r>
            <w:r w:rsidR="00697E93">
              <w:rPr>
                <w:sz w:val="18"/>
                <w:szCs w:val="18"/>
              </w:rPr>
              <w:t>s that work with local veterans</w:t>
            </w:r>
          </w:p>
        </w:tc>
        <w:tc>
          <w:tcPr>
            <w:tcW w:w="2148" w:type="dxa"/>
            <w:vAlign w:val="center"/>
          </w:tcPr>
          <w:p w:rsidR="00851A95" w:rsidRPr="00700942" w:rsidRDefault="00851A95" w:rsidP="00ED5D0D">
            <w:pPr>
              <w:spacing w:after="0" w:line="240" w:lineRule="auto"/>
              <w:rPr>
                <w:sz w:val="18"/>
                <w:szCs w:val="18"/>
              </w:rPr>
            </w:pPr>
            <w:r w:rsidRPr="00700942">
              <w:rPr>
                <w:sz w:val="18"/>
                <w:szCs w:val="18"/>
              </w:rPr>
              <w:t xml:space="preserve">CoC </w:t>
            </w:r>
          </w:p>
        </w:tc>
        <w:tc>
          <w:tcPr>
            <w:tcW w:w="1369" w:type="dxa"/>
            <w:vAlign w:val="center"/>
          </w:tcPr>
          <w:p w:rsidR="00851A95" w:rsidRPr="00700942" w:rsidRDefault="00697E93" w:rsidP="00697E93">
            <w:pPr>
              <w:spacing w:after="0" w:line="240" w:lineRule="auto"/>
              <w:rPr>
                <w:sz w:val="18"/>
                <w:szCs w:val="18"/>
              </w:rPr>
            </w:pPr>
            <w:r>
              <w:rPr>
                <w:sz w:val="18"/>
                <w:szCs w:val="18"/>
              </w:rPr>
              <w:t>July 2012</w:t>
            </w:r>
          </w:p>
        </w:tc>
        <w:tc>
          <w:tcPr>
            <w:tcW w:w="1352" w:type="dxa"/>
            <w:vAlign w:val="center"/>
          </w:tcPr>
          <w:p w:rsidR="00851A95" w:rsidRPr="00700942" w:rsidRDefault="00E55A35" w:rsidP="00ED5D0D">
            <w:pPr>
              <w:spacing w:after="0" w:line="240" w:lineRule="auto"/>
              <w:jc w:val="center"/>
              <w:rPr>
                <w:sz w:val="18"/>
                <w:szCs w:val="18"/>
              </w:rPr>
            </w:pPr>
            <w:r>
              <w:rPr>
                <w:sz w:val="18"/>
                <w:szCs w:val="18"/>
              </w:rPr>
              <w:t>4.1</w:t>
            </w:r>
          </w:p>
        </w:tc>
        <w:tc>
          <w:tcPr>
            <w:tcW w:w="1260" w:type="dxa"/>
            <w:vAlign w:val="center"/>
          </w:tcPr>
          <w:p w:rsidR="00851A95" w:rsidRPr="00700942" w:rsidRDefault="00851A95" w:rsidP="00ED5D0D">
            <w:pPr>
              <w:spacing w:after="0" w:line="240" w:lineRule="auto"/>
              <w:jc w:val="center"/>
              <w:rPr>
                <w:sz w:val="18"/>
                <w:szCs w:val="18"/>
              </w:rPr>
            </w:pPr>
            <w:r w:rsidRPr="00700942">
              <w:rPr>
                <w:sz w:val="18"/>
                <w:szCs w:val="18"/>
              </w:rPr>
              <w:t>B</w:t>
            </w:r>
          </w:p>
        </w:tc>
        <w:tc>
          <w:tcPr>
            <w:tcW w:w="1251" w:type="dxa"/>
            <w:vAlign w:val="center"/>
          </w:tcPr>
          <w:p w:rsidR="00851A95" w:rsidRPr="00700942" w:rsidRDefault="00851A95" w:rsidP="00ED5D0D">
            <w:pPr>
              <w:spacing w:after="0" w:line="240" w:lineRule="auto"/>
              <w:jc w:val="center"/>
              <w:rPr>
                <w:sz w:val="18"/>
                <w:szCs w:val="18"/>
              </w:rPr>
            </w:pPr>
            <w:r w:rsidRPr="00700942">
              <w:rPr>
                <w:sz w:val="18"/>
                <w:szCs w:val="18"/>
              </w:rPr>
              <w:t>A, D, F</w:t>
            </w:r>
          </w:p>
        </w:tc>
      </w:tr>
      <w:tr w:rsidR="00851A95" w:rsidRPr="00700942" w:rsidTr="00512765">
        <w:tc>
          <w:tcPr>
            <w:tcW w:w="2209" w:type="dxa"/>
            <w:vMerge/>
            <w:shd w:val="clear" w:color="auto" w:fill="E6EED5"/>
          </w:tcPr>
          <w:p w:rsidR="00851A95" w:rsidRPr="00700942" w:rsidRDefault="00851A95" w:rsidP="00ED5D0D">
            <w:pPr>
              <w:spacing w:after="0" w:line="240" w:lineRule="auto"/>
              <w:rPr>
                <w:b/>
                <w:bCs/>
                <w:sz w:val="18"/>
                <w:szCs w:val="18"/>
              </w:rPr>
            </w:pPr>
          </w:p>
        </w:tc>
        <w:tc>
          <w:tcPr>
            <w:tcW w:w="4566" w:type="dxa"/>
            <w:shd w:val="clear" w:color="auto" w:fill="E6EED5"/>
          </w:tcPr>
          <w:p w:rsidR="00851A95" w:rsidRPr="00700942" w:rsidRDefault="00851A95" w:rsidP="00ED5D0D">
            <w:pPr>
              <w:spacing w:after="0" w:line="240" w:lineRule="auto"/>
              <w:rPr>
                <w:sz w:val="18"/>
                <w:szCs w:val="18"/>
              </w:rPr>
            </w:pPr>
            <w:r w:rsidRPr="00700942">
              <w:rPr>
                <w:sz w:val="18"/>
                <w:szCs w:val="18"/>
              </w:rPr>
              <w:t>Survey local veteran service organizations about programs and services and how to access them, and compile these resources in one resource to make available to homeless service providers.</w:t>
            </w:r>
          </w:p>
        </w:tc>
        <w:tc>
          <w:tcPr>
            <w:tcW w:w="2148" w:type="dxa"/>
            <w:shd w:val="clear" w:color="auto" w:fill="E6EED5"/>
            <w:vAlign w:val="center"/>
          </w:tcPr>
          <w:p w:rsidR="00851A95" w:rsidRPr="00700942" w:rsidRDefault="00851A95" w:rsidP="00ED5D0D">
            <w:pPr>
              <w:spacing w:after="0" w:line="240" w:lineRule="auto"/>
              <w:rPr>
                <w:sz w:val="18"/>
                <w:szCs w:val="18"/>
              </w:rPr>
            </w:pPr>
            <w:r w:rsidRPr="00700942">
              <w:rPr>
                <w:sz w:val="18"/>
                <w:szCs w:val="18"/>
              </w:rPr>
              <w:t>CoC</w:t>
            </w:r>
          </w:p>
        </w:tc>
        <w:tc>
          <w:tcPr>
            <w:tcW w:w="1369" w:type="dxa"/>
            <w:shd w:val="clear" w:color="auto" w:fill="E6EED5"/>
            <w:vAlign w:val="center"/>
          </w:tcPr>
          <w:p w:rsidR="00851A95" w:rsidRPr="00700942" w:rsidRDefault="00512765" w:rsidP="00ED5D0D">
            <w:pPr>
              <w:spacing w:after="0" w:line="240" w:lineRule="auto"/>
              <w:rPr>
                <w:sz w:val="18"/>
                <w:szCs w:val="18"/>
              </w:rPr>
            </w:pPr>
            <w:r>
              <w:rPr>
                <w:sz w:val="18"/>
                <w:szCs w:val="18"/>
              </w:rPr>
              <w:t>July 2013</w:t>
            </w:r>
          </w:p>
        </w:tc>
        <w:tc>
          <w:tcPr>
            <w:tcW w:w="1352" w:type="dxa"/>
            <w:shd w:val="clear" w:color="auto" w:fill="E6EED5"/>
            <w:vAlign w:val="center"/>
          </w:tcPr>
          <w:p w:rsidR="00851A95" w:rsidRPr="00700942" w:rsidRDefault="00E55A35" w:rsidP="00ED5D0D">
            <w:pPr>
              <w:spacing w:after="0" w:line="240" w:lineRule="auto"/>
              <w:jc w:val="center"/>
              <w:rPr>
                <w:sz w:val="18"/>
                <w:szCs w:val="18"/>
              </w:rPr>
            </w:pPr>
            <w:r>
              <w:rPr>
                <w:sz w:val="18"/>
                <w:szCs w:val="18"/>
              </w:rPr>
              <w:t>4.3</w:t>
            </w:r>
          </w:p>
        </w:tc>
        <w:tc>
          <w:tcPr>
            <w:tcW w:w="1260" w:type="dxa"/>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B</w:t>
            </w:r>
          </w:p>
        </w:tc>
        <w:tc>
          <w:tcPr>
            <w:tcW w:w="1251" w:type="dxa"/>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A, D</w:t>
            </w:r>
          </w:p>
        </w:tc>
      </w:tr>
    </w:tbl>
    <w:p w:rsidR="00851A95" w:rsidRDefault="00851A95" w:rsidP="007F7135">
      <w:bookmarkStart w:id="0" w:name="_GoBack"/>
      <w:bookmarkEnd w:id="0"/>
    </w:p>
    <w:tbl>
      <w:tblPr>
        <w:tblW w:w="14155"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CellMar>
          <w:left w:w="115" w:type="dxa"/>
          <w:right w:w="115" w:type="dxa"/>
        </w:tblCellMar>
        <w:tblLook w:val="00A0" w:firstRow="1" w:lastRow="0" w:firstColumn="1" w:lastColumn="0" w:noHBand="0" w:noVBand="0"/>
      </w:tblPr>
      <w:tblGrid>
        <w:gridCol w:w="2365"/>
        <w:gridCol w:w="4590"/>
        <w:gridCol w:w="1968"/>
        <w:gridCol w:w="1369"/>
        <w:gridCol w:w="1352"/>
        <w:gridCol w:w="1260"/>
        <w:gridCol w:w="1251"/>
      </w:tblGrid>
      <w:tr w:rsidR="00851A95" w:rsidRPr="00700942">
        <w:tc>
          <w:tcPr>
            <w:tcW w:w="14155" w:type="dxa"/>
            <w:gridSpan w:val="7"/>
            <w:tcBorders>
              <w:top w:val="single" w:sz="18" w:space="0" w:color="9BBB59"/>
              <w:bottom w:val="single" w:sz="18" w:space="0" w:color="9BBB59"/>
            </w:tcBorders>
          </w:tcPr>
          <w:p w:rsidR="00851A95" w:rsidRPr="007F7135" w:rsidRDefault="005B1C73" w:rsidP="007F7135">
            <w:pPr>
              <w:pStyle w:val="NoSpacing"/>
              <w:rPr>
                <w:rFonts w:ascii="Cambria" w:hAnsi="Cambria" w:cs="Cambria"/>
                <w:b/>
                <w:bCs/>
                <w:sz w:val="24"/>
                <w:szCs w:val="24"/>
              </w:rPr>
            </w:pPr>
            <w:r>
              <w:rPr>
                <w:rFonts w:ascii="Cambria" w:hAnsi="Cambria" w:cs="Cambria"/>
                <w:b/>
                <w:bCs/>
                <w:color w:val="000000"/>
                <w:sz w:val="24"/>
                <w:szCs w:val="24"/>
              </w:rPr>
              <w:t>Goal 5</w:t>
            </w:r>
            <w:r w:rsidR="00851A95" w:rsidRPr="007F7135">
              <w:rPr>
                <w:rFonts w:ascii="Cambria" w:hAnsi="Cambria" w:cs="Cambria"/>
                <w:b/>
                <w:bCs/>
                <w:color w:val="000000"/>
                <w:sz w:val="24"/>
                <w:szCs w:val="24"/>
              </w:rPr>
              <w:t xml:space="preserve">: </w:t>
            </w:r>
            <w:r w:rsidR="00851A95" w:rsidRPr="007F7135">
              <w:rPr>
                <w:rFonts w:ascii="Cambria" w:hAnsi="Cambria" w:cs="Cambria"/>
                <w:b/>
                <w:bCs/>
                <w:sz w:val="24"/>
                <w:szCs w:val="24"/>
              </w:rPr>
              <w:t>Set a path to ending all types of homelessness</w:t>
            </w:r>
            <w:r w:rsidR="00851A95">
              <w:rPr>
                <w:rFonts w:ascii="Cambria" w:hAnsi="Cambria" w:cs="Cambria"/>
                <w:b/>
                <w:bCs/>
                <w:sz w:val="24"/>
                <w:szCs w:val="24"/>
              </w:rPr>
              <w:t xml:space="preserve">   </w:t>
            </w:r>
          </w:p>
          <w:p w:rsidR="00851A95" w:rsidRPr="00700942" w:rsidRDefault="00851A95" w:rsidP="00700942">
            <w:pPr>
              <w:autoSpaceDE w:val="0"/>
              <w:autoSpaceDN w:val="0"/>
              <w:adjustRightInd w:val="0"/>
              <w:spacing w:after="0" w:line="240" w:lineRule="auto"/>
              <w:rPr>
                <w:rFonts w:ascii="Cambria" w:hAnsi="Cambria" w:cs="Cambria"/>
                <w:b/>
                <w:bCs/>
                <w:color w:val="000000"/>
                <w:sz w:val="24"/>
                <w:szCs w:val="24"/>
              </w:rPr>
            </w:pPr>
          </w:p>
        </w:tc>
      </w:tr>
      <w:tr w:rsidR="00851A95" w:rsidRPr="00700942" w:rsidTr="00512765">
        <w:tc>
          <w:tcPr>
            <w:tcW w:w="2365" w:type="dxa"/>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Strategy</w:t>
            </w:r>
          </w:p>
        </w:tc>
        <w:tc>
          <w:tcPr>
            <w:tcW w:w="4590" w:type="dxa"/>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Action Steps</w:t>
            </w:r>
          </w:p>
        </w:tc>
        <w:tc>
          <w:tcPr>
            <w:tcW w:w="1968" w:type="dxa"/>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Person/</w:t>
            </w:r>
            <w:r w:rsidRPr="00700942">
              <w:rPr>
                <w:sz w:val="18"/>
                <w:szCs w:val="18"/>
              </w:rPr>
              <w:t xml:space="preserve"> </w:t>
            </w:r>
            <w:r w:rsidRPr="00700942">
              <w:rPr>
                <w:b/>
                <w:bCs/>
                <w:sz w:val="18"/>
                <w:szCs w:val="18"/>
              </w:rPr>
              <w:t>Organization Responsible</w:t>
            </w:r>
          </w:p>
        </w:tc>
        <w:tc>
          <w:tcPr>
            <w:tcW w:w="1369" w:type="dxa"/>
            <w:vMerge w:val="restart"/>
            <w:tcBorders>
              <w:top w:val="single" w:sz="18" w:space="0" w:color="9BBB59"/>
              <w:bottom w:val="single" w:sz="18" w:space="0" w:color="9BBB59"/>
            </w:tcBorders>
            <w:shd w:val="clear" w:color="auto" w:fill="E6EED5"/>
          </w:tcPr>
          <w:p w:rsidR="00851A95" w:rsidRPr="00700942" w:rsidRDefault="00851A95" w:rsidP="00700942">
            <w:pPr>
              <w:spacing w:after="0" w:line="240" w:lineRule="auto"/>
              <w:rPr>
                <w:b/>
                <w:bCs/>
                <w:sz w:val="18"/>
                <w:szCs w:val="18"/>
              </w:rPr>
            </w:pPr>
            <w:r w:rsidRPr="00700942">
              <w:rPr>
                <w:b/>
                <w:bCs/>
                <w:sz w:val="18"/>
                <w:szCs w:val="18"/>
              </w:rPr>
              <w:t>Timeframe</w:t>
            </w:r>
          </w:p>
        </w:tc>
        <w:tc>
          <w:tcPr>
            <w:tcW w:w="3863" w:type="dxa"/>
            <w:gridSpan w:val="3"/>
            <w:tcBorders>
              <w:top w:val="single" w:sz="18" w:space="0" w:color="9BBB59"/>
            </w:tcBorders>
            <w:shd w:val="clear" w:color="auto" w:fill="E6EED5"/>
          </w:tcPr>
          <w:p w:rsidR="00851A95" w:rsidRPr="00700942" w:rsidRDefault="00851A95" w:rsidP="00700942">
            <w:pPr>
              <w:spacing w:after="0" w:line="240" w:lineRule="auto"/>
              <w:jc w:val="center"/>
              <w:rPr>
                <w:sz w:val="18"/>
                <w:szCs w:val="18"/>
              </w:rPr>
            </w:pPr>
            <w:r w:rsidRPr="00700942">
              <w:rPr>
                <w:b/>
                <w:bCs/>
                <w:i/>
                <w:iCs/>
                <w:sz w:val="18"/>
                <w:szCs w:val="18"/>
              </w:rPr>
              <w:t>Relevance</w:t>
            </w:r>
          </w:p>
        </w:tc>
      </w:tr>
      <w:tr w:rsidR="00851A95" w:rsidRPr="00700942" w:rsidTr="00512765">
        <w:tc>
          <w:tcPr>
            <w:tcW w:w="2365" w:type="dxa"/>
            <w:vMerge/>
            <w:tcBorders>
              <w:bottom w:val="single" w:sz="18" w:space="0" w:color="9BBB59"/>
            </w:tcBorders>
          </w:tcPr>
          <w:p w:rsidR="00851A95" w:rsidRPr="00700942" w:rsidRDefault="00851A95" w:rsidP="00700942">
            <w:pPr>
              <w:spacing w:after="0" w:line="240" w:lineRule="auto"/>
              <w:rPr>
                <w:b/>
                <w:bCs/>
                <w:sz w:val="18"/>
                <w:szCs w:val="18"/>
              </w:rPr>
            </w:pPr>
          </w:p>
        </w:tc>
        <w:tc>
          <w:tcPr>
            <w:tcW w:w="4590" w:type="dxa"/>
            <w:vMerge/>
            <w:tcBorders>
              <w:bottom w:val="single" w:sz="18" w:space="0" w:color="9BBB59"/>
            </w:tcBorders>
          </w:tcPr>
          <w:p w:rsidR="00851A95" w:rsidRPr="00700942" w:rsidRDefault="00851A95" w:rsidP="00700942">
            <w:pPr>
              <w:spacing w:after="0" w:line="240" w:lineRule="auto"/>
              <w:rPr>
                <w:b/>
                <w:bCs/>
                <w:sz w:val="18"/>
                <w:szCs w:val="18"/>
              </w:rPr>
            </w:pPr>
          </w:p>
        </w:tc>
        <w:tc>
          <w:tcPr>
            <w:tcW w:w="1968" w:type="dxa"/>
            <w:vMerge/>
            <w:tcBorders>
              <w:bottom w:val="single" w:sz="18" w:space="0" w:color="9BBB59"/>
            </w:tcBorders>
          </w:tcPr>
          <w:p w:rsidR="00851A95" w:rsidRPr="00700942" w:rsidRDefault="00851A95" w:rsidP="00700942">
            <w:pPr>
              <w:spacing w:after="0" w:line="240" w:lineRule="auto"/>
              <w:rPr>
                <w:b/>
                <w:bCs/>
                <w:sz w:val="18"/>
                <w:szCs w:val="18"/>
              </w:rPr>
            </w:pPr>
          </w:p>
        </w:tc>
        <w:tc>
          <w:tcPr>
            <w:tcW w:w="1369" w:type="dxa"/>
            <w:vMerge/>
            <w:tcBorders>
              <w:bottom w:val="single" w:sz="18" w:space="0" w:color="9BBB59"/>
            </w:tcBorders>
          </w:tcPr>
          <w:p w:rsidR="00851A95" w:rsidRPr="00700942" w:rsidRDefault="00851A95" w:rsidP="00700942">
            <w:pPr>
              <w:spacing w:after="0" w:line="240" w:lineRule="auto"/>
              <w:rPr>
                <w:b/>
                <w:bCs/>
                <w:sz w:val="18"/>
                <w:szCs w:val="18"/>
              </w:rPr>
            </w:pPr>
          </w:p>
        </w:tc>
        <w:tc>
          <w:tcPr>
            <w:tcW w:w="1352" w:type="dxa"/>
            <w:tcBorders>
              <w:bottom w:val="single" w:sz="18" w:space="0" w:color="9BBB59"/>
            </w:tcBorders>
            <w:shd w:val="clear" w:color="auto" w:fill="EAF1DD"/>
          </w:tcPr>
          <w:p w:rsidR="00851A95" w:rsidRPr="00700942" w:rsidRDefault="00512765" w:rsidP="00700942">
            <w:pPr>
              <w:spacing w:after="0" w:line="240" w:lineRule="auto"/>
              <w:jc w:val="center"/>
              <w:rPr>
                <w:b/>
                <w:bCs/>
                <w:sz w:val="18"/>
                <w:szCs w:val="18"/>
              </w:rPr>
            </w:pPr>
            <w:r>
              <w:rPr>
                <w:b/>
                <w:bCs/>
                <w:sz w:val="18"/>
                <w:szCs w:val="18"/>
              </w:rPr>
              <w:t xml:space="preserve">CoC Check-up </w:t>
            </w:r>
          </w:p>
        </w:tc>
        <w:tc>
          <w:tcPr>
            <w:tcW w:w="1260" w:type="dxa"/>
            <w:tcBorders>
              <w:bottom w:val="single" w:sz="18" w:space="0" w:color="9BBB59"/>
            </w:tcBorders>
            <w:shd w:val="clear" w:color="auto" w:fill="EAF1DD"/>
          </w:tcPr>
          <w:p w:rsidR="00851A95" w:rsidRPr="00700942" w:rsidRDefault="00851A95" w:rsidP="00700942">
            <w:pPr>
              <w:spacing w:after="0" w:line="240" w:lineRule="auto"/>
              <w:jc w:val="center"/>
              <w:rPr>
                <w:b/>
                <w:bCs/>
                <w:sz w:val="18"/>
                <w:szCs w:val="18"/>
              </w:rPr>
            </w:pPr>
            <w:r w:rsidRPr="00700942">
              <w:rPr>
                <w:b/>
                <w:bCs/>
                <w:sz w:val="18"/>
                <w:szCs w:val="18"/>
              </w:rPr>
              <w:t>FSP Goal(s)</w:t>
            </w:r>
          </w:p>
        </w:tc>
        <w:tc>
          <w:tcPr>
            <w:tcW w:w="1251" w:type="dxa"/>
            <w:tcBorders>
              <w:bottom w:val="single" w:sz="18" w:space="0" w:color="9BBB59"/>
            </w:tcBorders>
            <w:shd w:val="clear" w:color="auto" w:fill="EAF1DD"/>
          </w:tcPr>
          <w:p w:rsidR="00851A95" w:rsidRPr="00700942" w:rsidRDefault="00512765" w:rsidP="00700942">
            <w:pPr>
              <w:spacing w:after="0" w:line="240" w:lineRule="auto"/>
              <w:jc w:val="center"/>
              <w:rPr>
                <w:b/>
                <w:bCs/>
                <w:sz w:val="18"/>
                <w:szCs w:val="18"/>
              </w:rPr>
            </w:pPr>
            <w:r>
              <w:rPr>
                <w:b/>
                <w:bCs/>
                <w:sz w:val="18"/>
                <w:szCs w:val="18"/>
              </w:rPr>
              <w:t>HEARTH</w:t>
            </w:r>
          </w:p>
        </w:tc>
      </w:tr>
      <w:tr w:rsidR="00851A95" w:rsidRPr="00700942" w:rsidTr="00512765">
        <w:tc>
          <w:tcPr>
            <w:tcW w:w="2365" w:type="dxa"/>
            <w:vMerge w:val="restart"/>
            <w:tcBorders>
              <w:top w:val="single" w:sz="18" w:space="0" w:color="9BBB59"/>
            </w:tcBorders>
            <w:shd w:val="clear" w:color="auto" w:fill="E6EED5"/>
          </w:tcPr>
          <w:p w:rsidR="00851A95" w:rsidRPr="00CA37EE" w:rsidRDefault="00851A95" w:rsidP="00ED5D0D">
            <w:pPr>
              <w:spacing w:after="0" w:line="240" w:lineRule="auto"/>
              <w:rPr>
                <w:sz w:val="18"/>
                <w:szCs w:val="18"/>
              </w:rPr>
            </w:pPr>
            <w:r w:rsidRPr="00CA37EE">
              <w:rPr>
                <w:sz w:val="18"/>
                <w:szCs w:val="18"/>
              </w:rPr>
              <w:t>Continue to expand use of data to understand local conditions and create effective solutions.</w:t>
            </w:r>
          </w:p>
        </w:tc>
        <w:tc>
          <w:tcPr>
            <w:tcW w:w="4590" w:type="dxa"/>
            <w:tcBorders>
              <w:top w:val="single" w:sz="18" w:space="0" w:color="9BBB59"/>
            </w:tcBorders>
            <w:shd w:val="clear" w:color="auto" w:fill="E6EED5"/>
          </w:tcPr>
          <w:p w:rsidR="00851A95" w:rsidRPr="00CA37EE" w:rsidRDefault="00851A95" w:rsidP="00ED5D0D">
            <w:pPr>
              <w:spacing w:after="0" w:line="240" w:lineRule="auto"/>
              <w:rPr>
                <w:sz w:val="18"/>
                <w:szCs w:val="18"/>
              </w:rPr>
            </w:pPr>
            <w:r w:rsidRPr="00CA37EE">
              <w:rPr>
                <w:sz w:val="18"/>
                <w:szCs w:val="18"/>
              </w:rPr>
              <w:t>Expand HMIS coverage by setting up data-sharing with DHCD regarding family emergency shelter, and incorporating all HAP and SHA programs into HMIS.</w:t>
            </w:r>
          </w:p>
        </w:tc>
        <w:tc>
          <w:tcPr>
            <w:tcW w:w="1968" w:type="dxa"/>
            <w:tcBorders>
              <w:top w:val="single" w:sz="18" w:space="0" w:color="9BBB59"/>
            </w:tcBorders>
            <w:shd w:val="clear" w:color="auto" w:fill="E6EED5"/>
            <w:vAlign w:val="center"/>
          </w:tcPr>
          <w:p w:rsidR="00851A95" w:rsidRPr="00700942" w:rsidRDefault="00851A95" w:rsidP="00ED5D0D">
            <w:pPr>
              <w:spacing w:after="0" w:line="240" w:lineRule="auto"/>
              <w:rPr>
                <w:sz w:val="18"/>
                <w:szCs w:val="18"/>
              </w:rPr>
            </w:pPr>
            <w:r w:rsidRPr="00700942">
              <w:rPr>
                <w:sz w:val="18"/>
                <w:szCs w:val="18"/>
              </w:rPr>
              <w:t>CoC HMIS Administrator</w:t>
            </w:r>
          </w:p>
        </w:tc>
        <w:tc>
          <w:tcPr>
            <w:tcW w:w="1369" w:type="dxa"/>
            <w:tcBorders>
              <w:top w:val="single" w:sz="18" w:space="0" w:color="9BBB59"/>
            </w:tcBorders>
            <w:shd w:val="clear" w:color="auto" w:fill="E6EED5"/>
            <w:vAlign w:val="center"/>
          </w:tcPr>
          <w:p w:rsidR="00851A95" w:rsidRPr="00700942" w:rsidRDefault="00512765" w:rsidP="00ED5D0D">
            <w:pPr>
              <w:spacing w:after="0" w:line="240" w:lineRule="auto"/>
              <w:rPr>
                <w:sz w:val="18"/>
                <w:szCs w:val="18"/>
              </w:rPr>
            </w:pPr>
            <w:r>
              <w:rPr>
                <w:sz w:val="18"/>
                <w:szCs w:val="18"/>
              </w:rPr>
              <w:t>June 2012</w:t>
            </w:r>
          </w:p>
        </w:tc>
        <w:tc>
          <w:tcPr>
            <w:tcW w:w="1352" w:type="dxa"/>
            <w:tcBorders>
              <w:top w:val="single" w:sz="18" w:space="0" w:color="9BBB59"/>
            </w:tcBorders>
            <w:shd w:val="clear" w:color="auto" w:fill="E6EED5"/>
            <w:vAlign w:val="center"/>
          </w:tcPr>
          <w:p w:rsidR="00851A95" w:rsidRPr="00700942" w:rsidRDefault="00512765" w:rsidP="00ED5D0D">
            <w:pPr>
              <w:spacing w:after="0" w:line="240" w:lineRule="auto"/>
              <w:jc w:val="center"/>
              <w:rPr>
                <w:sz w:val="18"/>
                <w:szCs w:val="18"/>
              </w:rPr>
            </w:pPr>
            <w:r>
              <w:rPr>
                <w:sz w:val="18"/>
                <w:szCs w:val="18"/>
              </w:rPr>
              <w:t>1.5, 3.3</w:t>
            </w:r>
          </w:p>
        </w:tc>
        <w:tc>
          <w:tcPr>
            <w:tcW w:w="1260" w:type="dxa"/>
            <w:tcBorders>
              <w:top w:val="single" w:sz="18" w:space="0" w:color="9BBB59"/>
            </w:tcBorders>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D</w:t>
            </w:r>
          </w:p>
        </w:tc>
        <w:tc>
          <w:tcPr>
            <w:tcW w:w="1251" w:type="dxa"/>
            <w:tcBorders>
              <w:top w:val="single" w:sz="18" w:space="0" w:color="9BBB59"/>
            </w:tcBorders>
            <w:shd w:val="clear" w:color="auto" w:fill="E6EED5"/>
            <w:vAlign w:val="center"/>
          </w:tcPr>
          <w:p w:rsidR="00851A95" w:rsidRPr="00700942" w:rsidRDefault="00851A95" w:rsidP="00ED5D0D">
            <w:pPr>
              <w:spacing w:after="0" w:line="240" w:lineRule="auto"/>
              <w:jc w:val="center"/>
              <w:rPr>
                <w:sz w:val="18"/>
                <w:szCs w:val="18"/>
              </w:rPr>
            </w:pPr>
            <w:r w:rsidRPr="00700942">
              <w:rPr>
                <w:sz w:val="18"/>
                <w:szCs w:val="18"/>
              </w:rPr>
              <w:t>C</w:t>
            </w:r>
          </w:p>
        </w:tc>
      </w:tr>
      <w:tr w:rsidR="00851A95" w:rsidRPr="00700942" w:rsidTr="00512765">
        <w:tc>
          <w:tcPr>
            <w:tcW w:w="2365" w:type="dxa"/>
            <w:vMerge/>
          </w:tcPr>
          <w:p w:rsidR="00851A95" w:rsidRPr="00CA37EE" w:rsidRDefault="00851A95" w:rsidP="00700942">
            <w:pPr>
              <w:spacing w:after="0" w:line="240" w:lineRule="auto"/>
              <w:rPr>
                <w:sz w:val="18"/>
                <w:szCs w:val="18"/>
              </w:rPr>
            </w:pPr>
          </w:p>
        </w:tc>
        <w:tc>
          <w:tcPr>
            <w:tcW w:w="4590" w:type="dxa"/>
          </w:tcPr>
          <w:p w:rsidR="00851A95" w:rsidRPr="00CA37EE" w:rsidRDefault="00851A95" w:rsidP="00700942">
            <w:pPr>
              <w:spacing w:after="0" w:line="240" w:lineRule="auto"/>
              <w:rPr>
                <w:sz w:val="18"/>
                <w:szCs w:val="18"/>
              </w:rPr>
            </w:pPr>
            <w:r w:rsidRPr="00CA37EE">
              <w:rPr>
                <w:sz w:val="18"/>
                <w:szCs w:val="18"/>
              </w:rPr>
              <w:t>Advocate with other programs to participate in HMIS, particularly Open Pantry Health Services for the Homeless.</w:t>
            </w:r>
          </w:p>
        </w:tc>
        <w:tc>
          <w:tcPr>
            <w:tcW w:w="1968" w:type="dxa"/>
            <w:vAlign w:val="center"/>
          </w:tcPr>
          <w:p w:rsidR="00851A95" w:rsidRPr="00700942" w:rsidRDefault="00851A95" w:rsidP="00700942">
            <w:pPr>
              <w:spacing w:after="0" w:line="240" w:lineRule="auto"/>
              <w:rPr>
                <w:sz w:val="18"/>
                <w:szCs w:val="18"/>
              </w:rPr>
            </w:pPr>
            <w:r w:rsidRPr="00700942">
              <w:rPr>
                <w:sz w:val="18"/>
                <w:szCs w:val="18"/>
              </w:rPr>
              <w:t>CoC Lead</w:t>
            </w:r>
          </w:p>
        </w:tc>
        <w:tc>
          <w:tcPr>
            <w:tcW w:w="1369" w:type="dxa"/>
            <w:vAlign w:val="center"/>
          </w:tcPr>
          <w:p w:rsidR="00851A95" w:rsidRPr="00700942" w:rsidRDefault="00512765" w:rsidP="00700942">
            <w:pPr>
              <w:spacing w:after="0" w:line="240" w:lineRule="auto"/>
              <w:rPr>
                <w:sz w:val="18"/>
                <w:szCs w:val="18"/>
              </w:rPr>
            </w:pPr>
            <w:r>
              <w:rPr>
                <w:sz w:val="18"/>
                <w:szCs w:val="18"/>
              </w:rPr>
              <w:t>July 2013</w:t>
            </w:r>
          </w:p>
        </w:tc>
        <w:tc>
          <w:tcPr>
            <w:tcW w:w="1352" w:type="dxa"/>
            <w:vAlign w:val="center"/>
          </w:tcPr>
          <w:p w:rsidR="00851A95" w:rsidRPr="00700942" w:rsidRDefault="00512765" w:rsidP="00700942">
            <w:pPr>
              <w:spacing w:after="0" w:line="240" w:lineRule="auto"/>
              <w:jc w:val="center"/>
              <w:rPr>
                <w:sz w:val="18"/>
                <w:szCs w:val="18"/>
              </w:rPr>
            </w:pPr>
            <w:r>
              <w:rPr>
                <w:sz w:val="18"/>
                <w:szCs w:val="18"/>
              </w:rPr>
              <w:t>1.5, 3.3</w:t>
            </w:r>
          </w:p>
        </w:tc>
        <w:tc>
          <w:tcPr>
            <w:tcW w:w="1260" w:type="dxa"/>
            <w:vAlign w:val="center"/>
          </w:tcPr>
          <w:p w:rsidR="00851A95" w:rsidRPr="00700942" w:rsidRDefault="00512765" w:rsidP="00700942">
            <w:pPr>
              <w:spacing w:after="0" w:line="240" w:lineRule="auto"/>
              <w:jc w:val="center"/>
              <w:rPr>
                <w:sz w:val="18"/>
                <w:szCs w:val="18"/>
              </w:rPr>
            </w:pPr>
            <w:r>
              <w:rPr>
                <w:sz w:val="18"/>
                <w:szCs w:val="18"/>
              </w:rPr>
              <w:t>D</w:t>
            </w:r>
          </w:p>
        </w:tc>
        <w:tc>
          <w:tcPr>
            <w:tcW w:w="1251" w:type="dxa"/>
            <w:vAlign w:val="center"/>
          </w:tcPr>
          <w:p w:rsidR="00851A95" w:rsidRPr="00700942" w:rsidRDefault="00851A95" w:rsidP="00700942">
            <w:pPr>
              <w:spacing w:after="0" w:line="240" w:lineRule="auto"/>
              <w:jc w:val="center"/>
              <w:rPr>
                <w:sz w:val="18"/>
                <w:szCs w:val="18"/>
              </w:rPr>
            </w:pPr>
            <w:r w:rsidRPr="00700942">
              <w:rPr>
                <w:sz w:val="18"/>
                <w:szCs w:val="18"/>
              </w:rPr>
              <w:t>C</w:t>
            </w:r>
          </w:p>
        </w:tc>
      </w:tr>
      <w:tr w:rsidR="003939B5" w:rsidRPr="00700942" w:rsidTr="00512765">
        <w:tc>
          <w:tcPr>
            <w:tcW w:w="2365" w:type="dxa"/>
            <w:vMerge/>
            <w:shd w:val="clear" w:color="auto" w:fill="E6EED5"/>
          </w:tcPr>
          <w:p w:rsidR="003939B5" w:rsidRPr="00CA37EE" w:rsidRDefault="003939B5" w:rsidP="00700942">
            <w:pPr>
              <w:spacing w:after="0" w:line="240" w:lineRule="auto"/>
              <w:rPr>
                <w:sz w:val="18"/>
                <w:szCs w:val="18"/>
              </w:rPr>
            </w:pPr>
          </w:p>
        </w:tc>
        <w:tc>
          <w:tcPr>
            <w:tcW w:w="4590" w:type="dxa"/>
            <w:shd w:val="clear" w:color="auto" w:fill="E6EED5"/>
          </w:tcPr>
          <w:p w:rsidR="003939B5" w:rsidRPr="00700942" w:rsidRDefault="003939B5" w:rsidP="00C97D7E">
            <w:pPr>
              <w:spacing w:after="0" w:line="240" w:lineRule="auto"/>
              <w:rPr>
                <w:sz w:val="18"/>
                <w:szCs w:val="18"/>
              </w:rPr>
            </w:pPr>
            <w:r>
              <w:rPr>
                <w:sz w:val="18"/>
                <w:szCs w:val="18"/>
              </w:rPr>
              <w:t>Provide additional Excel and database training to HMIS Administrator in order to support increased data analysis.</w:t>
            </w:r>
          </w:p>
        </w:tc>
        <w:tc>
          <w:tcPr>
            <w:tcW w:w="1968" w:type="dxa"/>
            <w:shd w:val="clear" w:color="auto" w:fill="E6EED5"/>
            <w:vAlign w:val="center"/>
          </w:tcPr>
          <w:p w:rsidR="003939B5" w:rsidRPr="00700942" w:rsidRDefault="003939B5" w:rsidP="00C97D7E">
            <w:pPr>
              <w:spacing w:after="0" w:line="240" w:lineRule="auto"/>
              <w:rPr>
                <w:sz w:val="18"/>
                <w:szCs w:val="18"/>
              </w:rPr>
            </w:pPr>
            <w:r>
              <w:rPr>
                <w:sz w:val="18"/>
                <w:szCs w:val="18"/>
              </w:rPr>
              <w:t>City</w:t>
            </w:r>
          </w:p>
        </w:tc>
        <w:tc>
          <w:tcPr>
            <w:tcW w:w="1369" w:type="dxa"/>
            <w:shd w:val="clear" w:color="auto" w:fill="E6EED5"/>
            <w:vAlign w:val="center"/>
          </w:tcPr>
          <w:p w:rsidR="003939B5" w:rsidRPr="00700942" w:rsidRDefault="00512765" w:rsidP="00C97D7E">
            <w:pPr>
              <w:spacing w:after="0" w:line="240" w:lineRule="auto"/>
              <w:rPr>
                <w:sz w:val="18"/>
                <w:szCs w:val="18"/>
              </w:rPr>
            </w:pPr>
            <w:r>
              <w:rPr>
                <w:sz w:val="18"/>
                <w:szCs w:val="18"/>
              </w:rPr>
              <w:t>December 2012</w:t>
            </w:r>
          </w:p>
        </w:tc>
        <w:tc>
          <w:tcPr>
            <w:tcW w:w="1352" w:type="dxa"/>
            <w:shd w:val="clear" w:color="auto" w:fill="E6EED5"/>
            <w:vAlign w:val="center"/>
          </w:tcPr>
          <w:p w:rsidR="003939B5" w:rsidRPr="00700942" w:rsidRDefault="00512765" w:rsidP="00512765">
            <w:pPr>
              <w:spacing w:after="0" w:line="240" w:lineRule="auto"/>
              <w:jc w:val="center"/>
              <w:rPr>
                <w:sz w:val="18"/>
                <w:szCs w:val="18"/>
              </w:rPr>
            </w:pPr>
            <w:r>
              <w:rPr>
                <w:sz w:val="18"/>
                <w:szCs w:val="18"/>
              </w:rPr>
              <w:t>3.3</w:t>
            </w:r>
          </w:p>
        </w:tc>
        <w:tc>
          <w:tcPr>
            <w:tcW w:w="1260" w:type="dxa"/>
            <w:shd w:val="clear" w:color="auto" w:fill="E6EED5"/>
            <w:vAlign w:val="center"/>
          </w:tcPr>
          <w:p w:rsidR="003939B5" w:rsidRPr="00700942" w:rsidRDefault="00512765" w:rsidP="00512765">
            <w:pPr>
              <w:spacing w:after="0" w:line="240" w:lineRule="auto"/>
              <w:jc w:val="center"/>
              <w:rPr>
                <w:sz w:val="18"/>
                <w:szCs w:val="18"/>
              </w:rPr>
            </w:pPr>
            <w:r>
              <w:rPr>
                <w:sz w:val="18"/>
                <w:szCs w:val="18"/>
              </w:rPr>
              <w:t>D</w:t>
            </w:r>
          </w:p>
        </w:tc>
        <w:tc>
          <w:tcPr>
            <w:tcW w:w="1251" w:type="dxa"/>
            <w:shd w:val="clear" w:color="auto" w:fill="E6EED5"/>
            <w:vAlign w:val="center"/>
          </w:tcPr>
          <w:p w:rsidR="003939B5" w:rsidRPr="00700942" w:rsidRDefault="00512765" w:rsidP="00512765">
            <w:pPr>
              <w:spacing w:after="0" w:line="240" w:lineRule="auto"/>
              <w:jc w:val="center"/>
              <w:rPr>
                <w:sz w:val="18"/>
                <w:szCs w:val="18"/>
              </w:rPr>
            </w:pPr>
            <w:r>
              <w:rPr>
                <w:sz w:val="18"/>
                <w:szCs w:val="18"/>
              </w:rPr>
              <w:t>D</w:t>
            </w:r>
          </w:p>
        </w:tc>
      </w:tr>
      <w:tr w:rsidR="003939B5" w:rsidRPr="00700942" w:rsidTr="00512765">
        <w:tc>
          <w:tcPr>
            <w:tcW w:w="2365" w:type="dxa"/>
            <w:vMerge w:val="restart"/>
          </w:tcPr>
          <w:p w:rsidR="003939B5" w:rsidRPr="00CA37EE" w:rsidRDefault="00CD4B16" w:rsidP="00CD4B16">
            <w:pPr>
              <w:spacing w:after="0" w:line="240" w:lineRule="auto"/>
              <w:rPr>
                <w:sz w:val="18"/>
                <w:szCs w:val="18"/>
              </w:rPr>
            </w:pPr>
            <w:r>
              <w:rPr>
                <w:sz w:val="18"/>
                <w:szCs w:val="18"/>
              </w:rPr>
              <w:t>Strengthen CoC’s ability to plan for and monitor pro</w:t>
            </w:r>
            <w:r w:rsidR="00512765">
              <w:rPr>
                <w:sz w:val="18"/>
                <w:szCs w:val="18"/>
              </w:rPr>
              <w:t>gress toward goals</w:t>
            </w:r>
          </w:p>
        </w:tc>
        <w:tc>
          <w:tcPr>
            <w:tcW w:w="4590" w:type="dxa"/>
          </w:tcPr>
          <w:p w:rsidR="003939B5" w:rsidRPr="00CA37EE" w:rsidRDefault="00CD4B16" w:rsidP="00CD4B16">
            <w:pPr>
              <w:spacing w:after="0" w:line="240" w:lineRule="auto"/>
              <w:rPr>
                <w:sz w:val="18"/>
                <w:szCs w:val="18"/>
              </w:rPr>
            </w:pPr>
            <w:r>
              <w:rPr>
                <w:sz w:val="18"/>
                <w:szCs w:val="18"/>
              </w:rPr>
              <w:t xml:space="preserve">Clarify </w:t>
            </w:r>
            <w:r w:rsidRPr="00CA37EE">
              <w:rPr>
                <w:sz w:val="18"/>
                <w:szCs w:val="18"/>
              </w:rPr>
              <w:t xml:space="preserve"> CoC decision-making process</w:t>
            </w:r>
            <w:r>
              <w:rPr>
                <w:sz w:val="18"/>
                <w:szCs w:val="18"/>
              </w:rPr>
              <w:t xml:space="preserve"> regarding decisions other than funding decisions </w:t>
            </w:r>
          </w:p>
        </w:tc>
        <w:tc>
          <w:tcPr>
            <w:tcW w:w="1968" w:type="dxa"/>
          </w:tcPr>
          <w:p w:rsidR="003939B5" w:rsidRPr="00700942" w:rsidRDefault="00CD4B16" w:rsidP="00ED5D0D">
            <w:pPr>
              <w:spacing w:after="0" w:line="240" w:lineRule="auto"/>
              <w:rPr>
                <w:sz w:val="18"/>
                <w:szCs w:val="18"/>
              </w:rPr>
            </w:pPr>
            <w:r>
              <w:rPr>
                <w:sz w:val="18"/>
                <w:szCs w:val="18"/>
              </w:rPr>
              <w:t>CoC</w:t>
            </w:r>
          </w:p>
        </w:tc>
        <w:tc>
          <w:tcPr>
            <w:tcW w:w="1369" w:type="dxa"/>
          </w:tcPr>
          <w:p w:rsidR="003939B5" w:rsidRPr="00700942" w:rsidRDefault="00512765" w:rsidP="00ED5D0D">
            <w:pPr>
              <w:spacing w:after="0" w:line="240" w:lineRule="auto"/>
              <w:rPr>
                <w:sz w:val="18"/>
                <w:szCs w:val="18"/>
              </w:rPr>
            </w:pPr>
            <w:r>
              <w:rPr>
                <w:sz w:val="18"/>
                <w:szCs w:val="18"/>
              </w:rPr>
              <w:t>June 2012</w:t>
            </w:r>
          </w:p>
        </w:tc>
        <w:tc>
          <w:tcPr>
            <w:tcW w:w="1352" w:type="dxa"/>
            <w:vAlign w:val="center"/>
          </w:tcPr>
          <w:p w:rsidR="003939B5" w:rsidRPr="00700942" w:rsidRDefault="00512765" w:rsidP="00512765">
            <w:pPr>
              <w:spacing w:after="0" w:line="240" w:lineRule="auto"/>
              <w:jc w:val="center"/>
              <w:rPr>
                <w:sz w:val="18"/>
                <w:szCs w:val="18"/>
              </w:rPr>
            </w:pPr>
            <w:r>
              <w:rPr>
                <w:sz w:val="18"/>
                <w:szCs w:val="18"/>
              </w:rPr>
              <w:t>1.4</w:t>
            </w:r>
          </w:p>
        </w:tc>
        <w:tc>
          <w:tcPr>
            <w:tcW w:w="1260" w:type="dxa"/>
            <w:vAlign w:val="center"/>
          </w:tcPr>
          <w:p w:rsidR="003939B5" w:rsidRPr="00700942" w:rsidRDefault="00512765" w:rsidP="00512765">
            <w:pPr>
              <w:spacing w:after="0" w:line="240" w:lineRule="auto"/>
              <w:jc w:val="center"/>
              <w:rPr>
                <w:sz w:val="18"/>
                <w:szCs w:val="18"/>
              </w:rPr>
            </w:pPr>
            <w:r>
              <w:rPr>
                <w:sz w:val="18"/>
                <w:szCs w:val="18"/>
              </w:rPr>
              <w:t>D</w:t>
            </w:r>
          </w:p>
        </w:tc>
        <w:tc>
          <w:tcPr>
            <w:tcW w:w="1251" w:type="dxa"/>
            <w:vAlign w:val="center"/>
          </w:tcPr>
          <w:p w:rsidR="003939B5" w:rsidRPr="00700942" w:rsidRDefault="00512765" w:rsidP="00512765">
            <w:pPr>
              <w:spacing w:after="0" w:line="240" w:lineRule="auto"/>
              <w:jc w:val="center"/>
              <w:rPr>
                <w:sz w:val="18"/>
                <w:szCs w:val="18"/>
              </w:rPr>
            </w:pPr>
            <w:r>
              <w:rPr>
                <w:sz w:val="18"/>
                <w:szCs w:val="18"/>
              </w:rPr>
              <w:t>D</w:t>
            </w:r>
          </w:p>
        </w:tc>
      </w:tr>
      <w:tr w:rsidR="003939B5" w:rsidRPr="00700942" w:rsidTr="00512765">
        <w:tc>
          <w:tcPr>
            <w:tcW w:w="2365" w:type="dxa"/>
            <w:vMerge/>
            <w:shd w:val="clear" w:color="auto" w:fill="E6EED5"/>
          </w:tcPr>
          <w:p w:rsidR="003939B5" w:rsidRPr="00CA37EE" w:rsidRDefault="003939B5" w:rsidP="00700942">
            <w:pPr>
              <w:spacing w:after="0" w:line="240" w:lineRule="auto"/>
              <w:rPr>
                <w:sz w:val="18"/>
                <w:szCs w:val="18"/>
              </w:rPr>
            </w:pPr>
          </w:p>
        </w:tc>
        <w:tc>
          <w:tcPr>
            <w:tcW w:w="4590" w:type="dxa"/>
            <w:tcBorders>
              <w:bottom w:val="single" w:sz="8" w:space="0" w:color="9BBB59"/>
            </w:tcBorders>
            <w:shd w:val="clear" w:color="auto" w:fill="E6EED5"/>
          </w:tcPr>
          <w:p w:rsidR="003939B5" w:rsidRPr="00CA37EE" w:rsidRDefault="00CD4B16" w:rsidP="00CD4B16">
            <w:pPr>
              <w:spacing w:after="0" w:line="240" w:lineRule="auto"/>
              <w:rPr>
                <w:sz w:val="18"/>
                <w:szCs w:val="18"/>
              </w:rPr>
            </w:pPr>
            <w:r>
              <w:rPr>
                <w:sz w:val="18"/>
                <w:szCs w:val="18"/>
              </w:rPr>
              <w:t>Improve</w:t>
            </w:r>
            <w:r w:rsidRPr="00CA37EE">
              <w:rPr>
                <w:sz w:val="18"/>
                <w:szCs w:val="18"/>
              </w:rPr>
              <w:t xml:space="preserve"> CoC process of setting and monitoring progress toward performance targets.</w:t>
            </w:r>
          </w:p>
        </w:tc>
        <w:tc>
          <w:tcPr>
            <w:tcW w:w="1968" w:type="dxa"/>
            <w:tcBorders>
              <w:bottom w:val="single" w:sz="8" w:space="0" w:color="9BBB59"/>
            </w:tcBorders>
            <w:shd w:val="clear" w:color="auto" w:fill="E6EED5"/>
          </w:tcPr>
          <w:p w:rsidR="003939B5" w:rsidRPr="00700942" w:rsidRDefault="00512765" w:rsidP="00700942">
            <w:pPr>
              <w:spacing w:after="0" w:line="240" w:lineRule="auto"/>
              <w:rPr>
                <w:sz w:val="18"/>
                <w:szCs w:val="18"/>
              </w:rPr>
            </w:pPr>
            <w:r>
              <w:rPr>
                <w:sz w:val="18"/>
                <w:szCs w:val="18"/>
              </w:rPr>
              <w:t>CoC</w:t>
            </w:r>
          </w:p>
        </w:tc>
        <w:tc>
          <w:tcPr>
            <w:tcW w:w="1369" w:type="dxa"/>
            <w:tcBorders>
              <w:bottom w:val="single" w:sz="8" w:space="0" w:color="9BBB59"/>
            </w:tcBorders>
            <w:shd w:val="clear" w:color="auto" w:fill="E6EED5"/>
          </w:tcPr>
          <w:p w:rsidR="003939B5" w:rsidRPr="00700942" w:rsidRDefault="00512765" w:rsidP="00700942">
            <w:pPr>
              <w:spacing w:after="0" w:line="240" w:lineRule="auto"/>
              <w:rPr>
                <w:sz w:val="18"/>
                <w:szCs w:val="18"/>
              </w:rPr>
            </w:pPr>
            <w:r>
              <w:rPr>
                <w:sz w:val="18"/>
                <w:szCs w:val="18"/>
              </w:rPr>
              <w:t>June 2012</w:t>
            </w:r>
          </w:p>
        </w:tc>
        <w:tc>
          <w:tcPr>
            <w:tcW w:w="1352" w:type="dxa"/>
            <w:tcBorders>
              <w:bottom w:val="single" w:sz="8" w:space="0" w:color="9BBB59"/>
            </w:tcBorders>
            <w:shd w:val="clear" w:color="auto" w:fill="E6EED5"/>
            <w:vAlign w:val="center"/>
          </w:tcPr>
          <w:p w:rsidR="003939B5" w:rsidRPr="00700942" w:rsidRDefault="003939B5" w:rsidP="00512765">
            <w:pPr>
              <w:spacing w:after="0" w:line="240" w:lineRule="auto"/>
              <w:jc w:val="center"/>
              <w:rPr>
                <w:sz w:val="18"/>
                <w:szCs w:val="18"/>
              </w:rPr>
            </w:pPr>
            <w:r w:rsidRPr="00700942">
              <w:rPr>
                <w:sz w:val="18"/>
                <w:szCs w:val="18"/>
              </w:rPr>
              <w:t>1.4</w:t>
            </w:r>
            <w:r w:rsidR="00512765">
              <w:rPr>
                <w:sz w:val="18"/>
                <w:szCs w:val="18"/>
              </w:rPr>
              <w:t>, 1.5</w:t>
            </w:r>
          </w:p>
        </w:tc>
        <w:tc>
          <w:tcPr>
            <w:tcW w:w="1260" w:type="dxa"/>
            <w:tcBorders>
              <w:bottom w:val="single" w:sz="8" w:space="0" w:color="9BBB59"/>
            </w:tcBorders>
            <w:shd w:val="clear" w:color="auto" w:fill="E6EED5"/>
            <w:vAlign w:val="center"/>
          </w:tcPr>
          <w:p w:rsidR="003939B5" w:rsidRPr="00700942" w:rsidRDefault="00512765" w:rsidP="00512765">
            <w:pPr>
              <w:spacing w:after="0" w:line="240" w:lineRule="auto"/>
              <w:jc w:val="center"/>
              <w:rPr>
                <w:sz w:val="18"/>
                <w:szCs w:val="18"/>
              </w:rPr>
            </w:pPr>
            <w:r>
              <w:rPr>
                <w:sz w:val="18"/>
                <w:szCs w:val="18"/>
              </w:rPr>
              <w:t>D</w:t>
            </w:r>
          </w:p>
        </w:tc>
        <w:tc>
          <w:tcPr>
            <w:tcW w:w="1251" w:type="dxa"/>
            <w:tcBorders>
              <w:bottom w:val="single" w:sz="8" w:space="0" w:color="9BBB59"/>
            </w:tcBorders>
            <w:shd w:val="clear" w:color="auto" w:fill="E6EED5"/>
            <w:vAlign w:val="center"/>
          </w:tcPr>
          <w:p w:rsidR="003939B5" w:rsidRPr="00700942" w:rsidRDefault="00512765" w:rsidP="00512765">
            <w:pPr>
              <w:spacing w:after="0" w:line="240" w:lineRule="auto"/>
              <w:jc w:val="center"/>
              <w:rPr>
                <w:sz w:val="18"/>
                <w:szCs w:val="18"/>
              </w:rPr>
            </w:pPr>
            <w:r>
              <w:rPr>
                <w:sz w:val="18"/>
                <w:szCs w:val="18"/>
              </w:rPr>
              <w:t>D</w:t>
            </w:r>
          </w:p>
        </w:tc>
      </w:tr>
      <w:tr w:rsidR="003939B5" w:rsidRPr="00700942" w:rsidTr="00512765">
        <w:tc>
          <w:tcPr>
            <w:tcW w:w="2365" w:type="dxa"/>
            <w:shd w:val="clear" w:color="auto" w:fill="E6EED5"/>
          </w:tcPr>
          <w:p w:rsidR="003939B5" w:rsidRPr="00CA37EE" w:rsidRDefault="00512765" w:rsidP="00700942">
            <w:pPr>
              <w:spacing w:after="0" w:line="240" w:lineRule="auto"/>
              <w:rPr>
                <w:sz w:val="18"/>
                <w:szCs w:val="18"/>
              </w:rPr>
            </w:pPr>
            <w:r>
              <w:rPr>
                <w:sz w:val="18"/>
                <w:szCs w:val="18"/>
              </w:rPr>
              <w:t>Demonstrate accountability in community’s response to homelessness</w:t>
            </w:r>
          </w:p>
        </w:tc>
        <w:tc>
          <w:tcPr>
            <w:tcW w:w="4590" w:type="dxa"/>
            <w:shd w:val="clear" w:color="auto" w:fill="auto"/>
          </w:tcPr>
          <w:p w:rsidR="003939B5" w:rsidRPr="00CA37EE" w:rsidRDefault="00512765" w:rsidP="00700942">
            <w:pPr>
              <w:spacing w:after="0" w:line="240" w:lineRule="auto"/>
              <w:rPr>
                <w:sz w:val="18"/>
                <w:szCs w:val="18"/>
              </w:rPr>
            </w:pPr>
            <w:r>
              <w:rPr>
                <w:sz w:val="18"/>
                <w:szCs w:val="18"/>
              </w:rPr>
              <w:t>Report progress toward goals</w:t>
            </w:r>
          </w:p>
        </w:tc>
        <w:tc>
          <w:tcPr>
            <w:tcW w:w="1968" w:type="dxa"/>
            <w:shd w:val="clear" w:color="auto" w:fill="auto"/>
            <w:vAlign w:val="center"/>
          </w:tcPr>
          <w:p w:rsidR="003939B5" w:rsidRPr="00700942" w:rsidRDefault="00512765" w:rsidP="00700942">
            <w:pPr>
              <w:spacing w:after="0" w:line="240" w:lineRule="auto"/>
              <w:rPr>
                <w:sz w:val="18"/>
                <w:szCs w:val="18"/>
              </w:rPr>
            </w:pPr>
            <w:r>
              <w:rPr>
                <w:sz w:val="18"/>
                <w:szCs w:val="18"/>
              </w:rPr>
              <w:t>City</w:t>
            </w:r>
          </w:p>
        </w:tc>
        <w:tc>
          <w:tcPr>
            <w:tcW w:w="1369" w:type="dxa"/>
            <w:shd w:val="clear" w:color="auto" w:fill="auto"/>
            <w:vAlign w:val="center"/>
          </w:tcPr>
          <w:p w:rsidR="003939B5" w:rsidRPr="00700942" w:rsidRDefault="00512765" w:rsidP="00700942">
            <w:pPr>
              <w:spacing w:after="0" w:line="240" w:lineRule="auto"/>
              <w:rPr>
                <w:sz w:val="18"/>
                <w:szCs w:val="18"/>
              </w:rPr>
            </w:pPr>
            <w:r>
              <w:rPr>
                <w:sz w:val="18"/>
                <w:szCs w:val="18"/>
              </w:rPr>
              <w:t>Annually</w:t>
            </w:r>
          </w:p>
        </w:tc>
        <w:tc>
          <w:tcPr>
            <w:tcW w:w="1352" w:type="dxa"/>
            <w:shd w:val="clear" w:color="auto" w:fill="auto"/>
            <w:vAlign w:val="center"/>
          </w:tcPr>
          <w:p w:rsidR="003939B5" w:rsidRPr="00700942" w:rsidRDefault="00512765" w:rsidP="00512765">
            <w:pPr>
              <w:spacing w:after="0" w:line="240" w:lineRule="auto"/>
              <w:jc w:val="center"/>
              <w:rPr>
                <w:sz w:val="18"/>
                <w:szCs w:val="18"/>
              </w:rPr>
            </w:pPr>
            <w:r>
              <w:rPr>
                <w:sz w:val="18"/>
                <w:szCs w:val="18"/>
              </w:rPr>
              <w:t>2.2, 2.3</w:t>
            </w:r>
          </w:p>
        </w:tc>
        <w:tc>
          <w:tcPr>
            <w:tcW w:w="1260" w:type="dxa"/>
            <w:shd w:val="clear" w:color="auto" w:fill="auto"/>
            <w:vAlign w:val="center"/>
          </w:tcPr>
          <w:p w:rsidR="003939B5" w:rsidRPr="00700942" w:rsidRDefault="00512765" w:rsidP="00512765">
            <w:pPr>
              <w:spacing w:after="0" w:line="240" w:lineRule="auto"/>
              <w:jc w:val="center"/>
              <w:rPr>
                <w:sz w:val="18"/>
                <w:szCs w:val="18"/>
              </w:rPr>
            </w:pPr>
            <w:r>
              <w:rPr>
                <w:sz w:val="18"/>
                <w:szCs w:val="18"/>
              </w:rPr>
              <w:t>D</w:t>
            </w:r>
          </w:p>
        </w:tc>
        <w:tc>
          <w:tcPr>
            <w:tcW w:w="1251" w:type="dxa"/>
            <w:shd w:val="clear" w:color="auto" w:fill="auto"/>
            <w:vAlign w:val="center"/>
          </w:tcPr>
          <w:p w:rsidR="003939B5" w:rsidRPr="00700942" w:rsidRDefault="00512765" w:rsidP="00512765">
            <w:pPr>
              <w:spacing w:after="0" w:line="240" w:lineRule="auto"/>
              <w:jc w:val="center"/>
              <w:rPr>
                <w:sz w:val="18"/>
                <w:szCs w:val="18"/>
              </w:rPr>
            </w:pPr>
            <w:r>
              <w:rPr>
                <w:sz w:val="18"/>
                <w:szCs w:val="18"/>
              </w:rPr>
              <w:t>D</w:t>
            </w:r>
          </w:p>
        </w:tc>
      </w:tr>
    </w:tbl>
    <w:p w:rsidR="00851A95" w:rsidRDefault="00851A95" w:rsidP="00512765"/>
    <w:sectPr w:rsidR="00851A95" w:rsidSect="003848A3">
      <w:headerReference w:type="default" r:id="rId8"/>
      <w:footerReference w:type="default" r:id="rId9"/>
      <w:pgSz w:w="15840" w:h="12240" w:orient="landscape"/>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73D" w:rsidRDefault="0015173D" w:rsidP="00BA3B98">
      <w:pPr>
        <w:spacing w:after="0" w:line="240" w:lineRule="auto"/>
      </w:pPr>
      <w:r>
        <w:separator/>
      </w:r>
    </w:p>
  </w:endnote>
  <w:endnote w:type="continuationSeparator" w:id="0">
    <w:p w:rsidR="0015173D" w:rsidRDefault="0015173D" w:rsidP="00BA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148768"/>
      <w:docPartObj>
        <w:docPartGallery w:val="Page Numbers (Bottom of Page)"/>
        <w:docPartUnique/>
      </w:docPartObj>
    </w:sdtPr>
    <w:sdtEndPr>
      <w:rPr>
        <w:noProof/>
      </w:rPr>
    </w:sdtEndPr>
    <w:sdtContent>
      <w:p w:rsidR="00E53F5F" w:rsidRPr="000121BC" w:rsidRDefault="000121BC" w:rsidP="000121BC">
        <w:pPr>
          <w:pStyle w:val="Footer"/>
          <w:jc w:val="both"/>
        </w:pPr>
        <w:r w:rsidRPr="000121BC">
          <w:t xml:space="preserve">March 9, 2012 DRAFT </w:t>
        </w:r>
        <w:r w:rsidRPr="000121BC">
          <w:tab/>
        </w:r>
        <w:r w:rsidRPr="000121BC">
          <w:tab/>
        </w:r>
        <w:r w:rsidRPr="000121BC">
          <w:tab/>
        </w:r>
        <w:r w:rsidRPr="000121BC">
          <w:tab/>
        </w:r>
        <w:r w:rsidRPr="000121BC">
          <w:tab/>
        </w:r>
        <w:r w:rsidRPr="000121BC">
          <w:tab/>
        </w:r>
        <w:r w:rsidRPr="000121BC">
          <w:tab/>
        </w:r>
        <w:r w:rsidRPr="000121BC">
          <w:tab/>
        </w:r>
        <w:r w:rsidR="00E53F5F" w:rsidRPr="000121BC">
          <w:fldChar w:fldCharType="begin"/>
        </w:r>
        <w:r w:rsidR="00E53F5F" w:rsidRPr="000121BC">
          <w:instrText xml:space="preserve"> PAGE   \* MERGEFORMAT </w:instrText>
        </w:r>
        <w:r w:rsidR="00E53F5F" w:rsidRPr="000121BC">
          <w:fldChar w:fldCharType="separate"/>
        </w:r>
        <w:r w:rsidR="00D96694">
          <w:rPr>
            <w:noProof/>
          </w:rPr>
          <w:t>2</w:t>
        </w:r>
        <w:r w:rsidR="00E53F5F" w:rsidRPr="000121BC">
          <w:rPr>
            <w:noProof/>
          </w:rPr>
          <w:fldChar w:fldCharType="end"/>
        </w:r>
      </w:p>
    </w:sdtContent>
  </w:sdt>
  <w:p w:rsidR="00E53F5F" w:rsidRPr="000121BC" w:rsidRDefault="00E53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73D" w:rsidRDefault="0015173D" w:rsidP="00BA3B98">
      <w:pPr>
        <w:spacing w:after="0" w:line="240" w:lineRule="auto"/>
      </w:pPr>
      <w:r>
        <w:separator/>
      </w:r>
    </w:p>
  </w:footnote>
  <w:footnote w:type="continuationSeparator" w:id="0">
    <w:p w:rsidR="0015173D" w:rsidRDefault="0015173D" w:rsidP="00BA3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08" w:rsidRPr="002C2808" w:rsidRDefault="002C2808" w:rsidP="002C2808">
    <w:pPr>
      <w:pStyle w:val="Header"/>
      <w:jc w:val="right"/>
      <w:rPr>
        <w:sz w:val="28"/>
        <w:szCs w:val="28"/>
      </w:rPr>
    </w:pPr>
    <w:r w:rsidRPr="002C2808">
      <w:rPr>
        <w:sz w:val="28"/>
        <w:szCs w:val="28"/>
      </w:rPr>
      <w:t>Springfield Homes Within Reach/CoC Action Plan, 2012-2014</w:t>
    </w:r>
  </w:p>
  <w:p w:rsidR="002C2808" w:rsidRDefault="002C2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5B33"/>
    <w:multiLevelType w:val="hybridMultilevel"/>
    <w:tmpl w:val="E8965E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E56FA"/>
    <w:multiLevelType w:val="hybridMultilevel"/>
    <w:tmpl w:val="E8965E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606A3"/>
    <w:multiLevelType w:val="hybridMultilevel"/>
    <w:tmpl w:val="71983150"/>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D2113E"/>
    <w:multiLevelType w:val="hybridMultilevel"/>
    <w:tmpl w:val="E8965E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0B3F6D"/>
    <w:multiLevelType w:val="hybridMultilevel"/>
    <w:tmpl w:val="4AB22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3"/>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98"/>
    <w:rsid w:val="000121BC"/>
    <w:rsid w:val="00034798"/>
    <w:rsid w:val="000813F1"/>
    <w:rsid w:val="00092586"/>
    <w:rsid w:val="000A300F"/>
    <w:rsid w:val="000E7959"/>
    <w:rsid w:val="000F505D"/>
    <w:rsid w:val="00102BF7"/>
    <w:rsid w:val="001065DD"/>
    <w:rsid w:val="00142AC0"/>
    <w:rsid w:val="0015173D"/>
    <w:rsid w:val="00172B56"/>
    <w:rsid w:val="001742B4"/>
    <w:rsid w:val="00194160"/>
    <w:rsid w:val="001C6291"/>
    <w:rsid w:val="001C7A96"/>
    <w:rsid w:val="001E3CF5"/>
    <w:rsid w:val="001E7E5B"/>
    <w:rsid w:val="001F50F0"/>
    <w:rsid w:val="00214262"/>
    <w:rsid w:val="00233181"/>
    <w:rsid w:val="002B16D0"/>
    <w:rsid w:val="002B19D3"/>
    <w:rsid w:val="002C2808"/>
    <w:rsid w:val="002F7CF2"/>
    <w:rsid w:val="00320152"/>
    <w:rsid w:val="003848A3"/>
    <w:rsid w:val="0038586E"/>
    <w:rsid w:val="003939B5"/>
    <w:rsid w:val="003A12FD"/>
    <w:rsid w:val="003B52FB"/>
    <w:rsid w:val="003C0626"/>
    <w:rsid w:val="003D2241"/>
    <w:rsid w:val="003F1DFF"/>
    <w:rsid w:val="003F3C7B"/>
    <w:rsid w:val="004815E1"/>
    <w:rsid w:val="004B5493"/>
    <w:rsid w:val="00512765"/>
    <w:rsid w:val="00573065"/>
    <w:rsid w:val="00590BBD"/>
    <w:rsid w:val="005935B8"/>
    <w:rsid w:val="005B1C73"/>
    <w:rsid w:val="005E5432"/>
    <w:rsid w:val="005E5E6F"/>
    <w:rsid w:val="005F067B"/>
    <w:rsid w:val="005F1BCD"/>
    <w:rsid w:val="00600EAE"/>
    <w:rsid w:val="006076DA"/>
    <w:rsid w:val="00613E50"/>
    <w:rsid w:val="006226BD"/>
    <w:rsid w:val="006238EE"/>
    <w:rsid w:val="00645835"/>
    <w:rsid w:val="00665E78"/>
    <w:rsid w:val="00691EBC"/>
    <w:rsid w:val="00697E93"/>
    <w:rsid w:val="006A6820"/>
    <w:rsid w:val="006C42D9"/>
    <w:rsid w:val="006E02B9"/>
    <w:rsid w:val="00700942"/>
    <w:rsid w:val="00721455"/>
    <w:rsid w:val="0075317B"/>
    <w:rsid w:val="00784315"/>
    <w:rsid w:val="007B2F53"/>
    <w:rsid w:val="007F7135"/>
    <w:rsid w:val="00803215"/>
    <w:rsid w:val="00815C4F"/>
    <w:rsid w:val="00827F34"/>
    <w:rsid w:val="0083534C"/>
    <w:rsid w:val="00850F2D"/>
    <w:rsid w:val="00851A95"/>
    <w:rsid w:val="00853E9D"/>
    <w:rsid w:val="0094134C"/>
    <w:rsid w:val="009A3239"/>
    <w:rsid w:val="009E11F4"/>
    <w:rsid w:val="009F0E30"/>
    <w:rsid w:val="009F1762"/>
    <w:rsid w:val="00A054BB"/>
    <w:rsid w:val="00A57399"/>
    <w:rsid w:val="00AA6E80"/>
    <w:rsid w:val="00AC4976"/>
    <w:rsid w:val="00AE0A85"/>
    <w:rsid w:val="00AF2D86"/>
    <w:rsid w:val="00B3105C"/>
    <w:rsid w:val="00BA3B98"/>
    <w:rsid w:val="00BB0BA2"/>
    <w:rsid w:val="00BC43D7"/>
    <w:rsid w:val="00BD7D79"/>
    <w:rsid w:val="00BE1188"/>
    <w:rsid w:val="00BE5AB5"/>
    <w:rsid w:val="00BF4DDC"/>
    <w:rsid w:val="00C2548C"/>
    <w:rsid w:val="00C264FB"/>
    <w:rsid w:val="00C97D7E"/>
    <w:rsid w:val="00CA37EE"/>
    <w:rsid w:val="00CD4B16"/>
    <w:rsid w:val="00D76003"/>
    <w:rsid w:val="00D96694"/>
    <w:rsid w:val="00E162EE"/>
    <w:rsid w:val="00E53F5F"/>
    <w:rsid w:val="00E55A35"/>
    <w:rsid w:val="00EA2181"/>
    <w:rsid w:val="00EA2304"/>
    <w:rsid w:val="00EA2360"/>
    <w:rsid w:val="00ED3CBA"/>
    <w:rsid w:val="00ED5D0D"/>
    <w:rsid w:val="00F20AB8"/>
    <w:rsid w:val="00F7241D"/>
    <w:rsid w:val="00F72D0E"/>
    <w:rsid w:val="00F82AAD"/>
    <w:rsid w:val="00FD1826"/>
    <w:rsid w:val="00FF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9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3">
    <w:name w:val="Light Grid Accent 3"/>
    <w:basedOn w:val="TableNormal"/>
    <w:uiPriority w:val="99"/>
    <w:rsid w:val="00BA3B98"/>
    <w:rPr>
      <w:rFonts w:cs="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NoSpacing">
    <w:name w:val="No Spacing"/>
    <w:link w:val="NoSpacingChar"/>
    <w:uiPriority w:val="99"/>
    <w:qFormat/>
    <w:rsid w:val="00BA3B98"/>
    <w:rPr>
      <w:rFonts w:cs="Calibri"/>
      <w:sz w:val="22"/>
      <w:szCs w:val="22"/>
    </w:rPr>
  </w:style>
  <w:style w:type="character" w:customStyle="1" w:styleId="NoSpacingChar">
    <w:name w:val="No Spacing Char"/>
    <w:link w:val="NoSpacing"/>
    <w:uiPriority w:val="99"/>
    <w:rsid w:val="00BA3B98"/>
    <w:rPr>
      <w:sz w:val="22"/>
      <w:szCs w:val="22"/>
      <w:lang w:val="en-US" w:eastAsia="en-US"/>
    </w:rPr>
  </w:style>
  <w:style w:type="paragraph" w:styleId="Header">
    <w:name w:val="header"/>
    <w:basedOn w:val="Normal"/>
    <w:link w:val="HeaderChar"/>
    <w:uiPriority w:val="99"/>
    <w:rsid w:val="00BA3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B98"/>
  </w:style>
  <w:style w:type="paragraph" w:styleId="Footer">
    <w:name w:val="footer"/>
    <w:basedOn w:val="Normal"/>
    <w:link w:val="FooterChar"/>
    <w:uiPriority w:val="99"/>
    <w:rsid w:val="00BA3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B98"/>
  </w:style>
  <w:style w:type="paragraph" w:styleId="BalloonText">
    <w:name w:val="Balloon Text"/>
    <w:basedOn w:val="Normal"/>
    <w:link w:val="BalloonTextChar"/>
    <w:uiPriority w:val="99"/>
    <w:semiHidden/>
    <w:rsid w:val="00BA3B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3B98"/>
    <w:rPr>
      <w:rFonts w:ascii="Tahoma" w:hAnsi="Tahoma" w:cs="Tahoma"/>
      <w:sz w:val="16"/>
      <w:szCs w:val="16"/>
    </w:rPr>
  </w:style>
  <w:style w:type="paragraph" w:styleId="ListParagraph">
    <w:name w:val="List Paragraph"/>
    <w:basedOn w:val="Normal"/>
    <w:uiPriority w:val="99"/>
    <w:qFormat/>
    <w:rsid w:val="00BF4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9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3">
    <w:name w:val="Light Grid Accent 3"/>
    <w:basedOn w:val="TableNormal"/>
    <w:uiPriority w:val="99"/>
    <w:rsid w:val="00BA3B98"/>
    <w:rPr>
      <w:rFonts w:cs="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NoSpacing">
    <w:name w:val="No Spacing"/>
    <w:link w:val="NoSpacingChar"/>
    <w:uiPriority w:val="99"/>
    <w:qFormat/>
    <w:rsid w:val="00BA3B98"/>
    <w:rPr>
      <w:rFonts w:cs="Calibri"/>
      <w:sz w:val="22"/>
      <w:szCs w:val="22"/>
    </w:rPr>
  </w:style>
  <w:style w:type="character" w:customStyle="1" w:styleId="NoSpacingChar">
    <w:name w:val="No Spacing Char"/>
    <w:link w:val="NoSpacing"/>
    <w:uiPriority w:val="99"/>
    <w:rsid w:val="00BA3B98"/>
    <w:rPr>
      <w:sz w:val="22"/>
      <w:szCs w:val="22"/>
      <w:lang w:val="en-US" w:eastAsia="en-US"/>
    </w:rPr>
  </w:style>
  <w:style w:type="paragraph" w:styleId="Header">
    <w:name w:val="header"/>
    <w:basedOn w:val="Normal"/>
    <w:link w:val="HeaderChar"/>
    <w:uiPriority w:val="99"/>
    <w:rsid w:val="00BA3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B98"/>
  </w:style>
  <w:style w:type="paragraph" w:styleId="Footer">
    <w:name w:val="footer"/>
    <w:basedOn w:val="Normal"/>
    <w:link w:val="FooterChar"/>
    <w:uiPriority w:val="99"/>
    <w:rsid w:val="00BA3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B98"/>
  </w:style>
  <w:style w:type="paragraph" w:styleId="BalloonText">
    <w:name w:val="Balloon Text"/>
    <w:basedOn w:val="Normal"/>
    <w:link w:val="BalloonTextChar"/>
    <w:uiPriority w:val="99"/>
    <w:semiHidden/>
    <w:rsid w:val="00BA3B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3B98"/>
    <w:rPr>
      <w:rFonts w:ascii="Tahoma" w:hAnsi="Tahoma" w:cs="Tahoma"/>
      <w:sz w:val="16"/>
      <w:szCs w:val="16"/>
    </w:rPr>
  </w:style>
  <w:style w:type="paragraph" w:styleId="ListParagraph">
    <w:name w:val="List Paragraph"/>
    <w:basedOn w:val="Normal"/>
    <w:uiPriority w:val="99"/>
    <w:qFormat/>
    <w:rsid w:val="00BF4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17343">
      <w:marLeft w:val="0"/>
      <w:marRight w:val="0"/>
      <w:marTop w:val="0"/>
      <w:marBottom w:val="0"/>
      <w:divBdr>
        <w:top w:val="none" w:sz="0" w:space="0" w:color="auto"/>
        <w:left w:val="none" w:sz="0" w:space="0" w:color="auto"/>
        <w:bottom w:val="none" w:sz="0" w:space="0" w:color="auto"/>
        <w:right w:val="none" w:sz="0" w:space="0" w:color="auto"/>
      </w:divBdr>
    </w:div>
    <w:div w:id="9276173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A7"/>
    <w:rsid w:val="005C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1EF1F3F2A9419D89581352B1D3ECD0">
    <w:name w:val="FA1EF1F3F2A9419D89581352B1D3ECD0"/>
    <w:rsid w:val="005C15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1EF1F3F2A9419D89581352B1D3ECD0">
    <w:name w:val="FA1EF1F3F2A9419D89581352B1D3ECD0"/>
    <w:rsid w:val="005C1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vt:lpstr>
    </vt:vector>
  </TitlesOfParts>
  <Company>Hewlett-Packard</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Gerry</dc:creator>
  <cp:lastModifiedBy>Gerry</cp:lastModifiedBy>
  <cp:revision>3</cp:revision>
  <cp:lastPrinted>2012-03-02T15:45:00Z</cp:lastPrinted>
  <dcterms:created xsi:type="dcterms:W3CDTF">2012-03-08T22:06:00Z</dcterms:created>
  <dcterms:modified xsi:type="dcterms:W3CDTF">2012-03-08T22:06:00Z</dcterms:modified>
</cp:coreProperties>
</file>