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F83" w:rsidRDefault="00DE7260">
      <w:r>
        <w:rPr>
          <w:noProof/>
        </w:rPr>
        <w:drawing>
          <wp:inline distT="0" distB="0" distL="0" distR="0" wp14:anchorId="172F1684" wp14:editId="047F8280">
            <wp:extent cx="8591550" cy="3800475"/>
            <wp:effectExtent l="0" t="0" r="1905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D4F83" w:rsidRPr="007D4F83" w:rsidRDefault="007D4F83" w:rsidP="007D4F83"/>
    <w:p w:rsidR="007D4F83" w:rsidRPr="007D4F83" w:rsidRDefault="007D4F83" w:rsidP="007D4F83"/>
    <w:p w:rsidR="007D4F83" w:rsidRPr="007D4F83" w:rsidRDefault="007D4F83" w:rsidP="007D4F83"/>
    <w:p w:rsidR="007D4F83" w:rsidRPr="007D4F83" w:rsidRDefault="007D4F83" w:rsidP="007D4F83"/>
    <w:p w:rsidR="007D4F83" w:rsidRDefault="007D4F83" w:rsidP="007D4F83"/>
    <w:p w:rsidR="007D4F83" w:rsidRDefault="007D4F83" w:rsidP="007D4F83"/>
    <w:p w:rsidR="00E321E4" w:rsidRDefault="007D4F83" w:rsidP="007D4F83">
      <w:r>
        <w:t>Total referrals: 138</w:t>
      </w:r>
    </w:p>
    <w:p w:rsidR="007D4F83" w:rsidRDefault="007D4F83" w:rsidP="007D4F83">
      <w:r>
        <w:t>Assessments:</w:t>
      </w:r>
      <w:r w:rsidR="00ED0725">
        <w:t xml:space="preserve"> 95/103</w:t>
      </w:r>
    </w:p>
    <w:p w:rsidR="007D4F83" w:rsidRDefault="007D4F83" w:rsidP="007D4F83">
      <w:r>
        <w:t>Enrollments: 56/51 (109%)</w:t>
      </w:r>
    </w:p>
    <w:p w:rsidR="007D4F83" w:rsidRDefault="007D4F83" w:rsidP="007D4F83">
      <w:r>
        <w:t>Placements: 15/41 (37%)</w:t>
      </w:r>
    </w:p>
    <w:p w:rsidR="007D4F83" w:rsidRPr="007D4F83" w:rsidRDefault="007D4F83" w:rsidP="007D4F83">
      <w:bookmarkStart w:id="0" w:name="_GoBack"/>
      <w:bookmarkEnd w:id="0"/>
    </w:p>
    <w:sectPr w:rsidR="007D4F83" w:rsidRPr="007D4F83" w:rsidSect="00ED0725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F02" w:rsidRDefault="00934F02" w:rsidP="007D4F83">
      <w:r>
        <w:separator/>
      </w:r>
    </w:p>
  </w:endnote>
  <w:endnote w:type="continuationSeparator" w:id="0">
    <w:p w:rsidR="00934F02" w:rsidRDefault="00934F02" w:rsidP="007D4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F02" w:rsidRDefault="00934F02" w:rsidP="007D4F83">
      <w:r>
        <w:separator/>
      </w:r>
    </w:p>
  </w:footnote>
  <w:footnote w:type="continuationSeparator" w:id="0">
    <w:p w:rsidR="00934F02" w:rsidRDefault="00934F02" w:rsidP="007D4F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F83" w:rsidRDefault="007D4F83" w:rsidP="007D4F83">
    <w:pPr>
      <w:pStyle w:val="Header"/>
      <w:jc w:val="center"/>
    </w:pPr>
    <w:r>
      <w:t>Enrollments vs. Placements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260"/>
    <w:rsid w:val="007D4F83"/>
    <w:rsid w:val="008867FD"/>
    <w:rsid w:val="00934F02"/>
    <w:rsid w:val="00D06171"/>
    <w:rsid w:val="00DE7260"/>
    <w:rsid w:val="00E321E4"/>
    <w:rsid w:val="00ED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2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2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4F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F83"/>
  </w:style>
  <w:style w:type="paragraph" w:styleId="Footer">
    <w:name w:val="footer"/>
    <w:basedOn w:val="Normal"/>
    <w:link w:val="FooterChar"/>
    <w:uiPriority w:val="99"/>
    <w:unhideWhenUsed/>
    <w:rsid w:val="007D4F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F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2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2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4F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F83"/>
  </w:style>
  <w:style w:type="paragraph" w:styleId="Footer">
    <w:name w:val="footer"/>
    <w:basedOn w:val="Normal"/>
    <w:link w:val="FooterChar"/>
    <w:uiPriority w:val="99"/>
    <w:unhideWhenUsed/>
    <w:rsid w:val="007D4F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HAP Housing</c:v>
                </c:pt>
              </c:strCache>
            </c:strRef>
          </c:tx>
          <c:spPr>
            <a:solidFill>
              <a:schemeClr val="accent5"/>
            </a:solidFill>
          </c:spPr>
          <c:invertIfNegative val="0"/>
          <c:cat>
            <c:strRef>
              <c:f>Sheet1!$A$4:$A$7</c:f>
              <c:strCache>
                <c:ptCount val="4"/>
                <c:pt idx="0">
                  <c:v>Enrollments</c:v>
                </c:pt>
                <c:pt idx="1">
                  <c:v>FY16 Goals</c:v>
                </c:pt>
                <c:pt idx="2">
                  <c:v>Placements</c:v>
                </c:pt>
                <c:pt idx="3">
                  <c:v>FY16 Goals</c:v>
                </c:pt>
              </c:strCache>
            </c:strRef>
          </c:cat>
          <c:val>
            <c:numRef>
              <c:f>Sheet1!$B$4:$B$7</c:f>
              <c:numCache>
                <c:formatCode>General</c:formatCode>
                <c:ptCount val="4"/>
                <c:pt idx="0">
                  <c:v>36</c:v>
                </c:pt>
                <c:pt idx="1">
                  <c:v>0</c:v>
                </c:pt>
                <c:pt idx="2">
                  <c:v>9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Berkshire works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cat>
            <c:strRef>
              <c:f>Sheet1!$A$4:$A$7</c:f>
              <c:strCache>
                <c:ptCount val="4"/>
                <c:pt idx="0">
                  <c:v>Enrollments</c:v>
                </c:pt>
                <c:pt idx="1">
                  <c:v>FY16 Goals</c:v>
                </c:pt>
                <c:pt idx="2">
                  <c:v>Placements</c:v>
                </c:pt>
                <c:pt idx="3">
                  <c:v>FY16 Goals</c:v>
                </c:pt>
              </c:strCache>
            </c:strRef>
          </c:cat>
          <c:val>
            <c:numRef>
              <c:f>Sheet1!$C$4:$C$7</c:f>
              <c:numCache>
                <c:formatCode>General</c:formatCode>
                <c:ptCount val="4"/>
                <c:pt idx="0">
                  <c:v>20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Franklyn/Hampden</c:v>
                </c:pt>
              </c:strCache>
            </c:strRef>
          </c:tx>
          <c:spPr>
            <a:solidFill>
              <a:srgbClr val="A01085"/>
            </a:solidFill>
          </c:spPr>
          <c:invertIfNegative val="0"/>
          <c:cat>
            <c:strRef>
              <c:f>Sheet1!$A$4:$A$7</c:f>
              <c:strCache>
                <c:ptCount val="4"/>
                <c:pt idx="0">
                  <c:v>Enrollments</c:v>
                </c:pt>
                <c:pt idx="1">
                  <c:v>FY16 Goals</c:v>
                </c:pt>
                <c:pt idx="2">
                  <c:v>Placements</c:v>
                </c:pt>
                <c:pt idx="3">
                  <c:v>FY16 Goals</c:v>
                </c:pt>
              </c:strCache>
            </c:strRef>
          </c:cat>
          <c:val>
            <c:numRef>
              <c:f>Sheet1!$D$4:$D$7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Grant requirements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Sheet1!$A$4:$A$7</c:f>
              <c:strCache>
                <c:ptCount val="4"/>
                <c:pt idx="0">
                  <c:v>Enrollments</c:v>
                </c:pt>
                <c:pt idx="1">
                  <c:v>FY16 Goals</c:v>
                </c:pt>
                <c:pt idx="2">
                  <c:v>Placements</c:v>
                </c:pt>
                <c:pt idx="3">
                  <c:v>FY16 Goals</c:v>
                </c:pt>
              </c:strCache>
            </c:strRef>
          </c:cat>
          <c:val>
            <c:numRef>
              <c:f>Sheet1!$E$4:$E$7</c:f>
              <c:numCache>
                <c:formatCode>General</c:formatCode>
                <c:ptCount val="4"/>
                <c:pt idx="1">
                  <c:v>51</c:v>
                </c:pt>
                <c:pt idx="3">
                  <c:v>41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Career Point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Sheet1!$A$4:$A$7</c:f>
              <c:strCache>
                <c:ptCount val="4"/>
                <c:pt idx="0">
                  <c:v>Enrollments</c:v>
                </c:pt>
                <c:pt idx="1">
                  <c:v>FY16 Goals</c:v>
                </c:pt>
                <c:pt idx="2">
                  <c:v>Placements</c:v>
                </c:pt>
                <c:pt idx="3">
                  <c:v>FY16 Goals</c:v>
                </c:pt>
              </c:strCache>
            </c:strRef>
          </c:cat>
          <c:val>
            <c:numRef>
              <c:f>Sheet1!$F$4:$F$7</c:f>
              <c:numCache>
                <c:formatCode>General</c:formatCode>
                <c:ptCount val="4"/>
                <c:pt idx="2">
                  <c:v>5</c:v>
                </c:pt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CHD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Sheet1!$A$4:$A$7</c:f>
              <c:strCache>
                <c:ptCount val="4"/>
                <c:pt idx="0">
                  <c:v>Enrollments</c:v>
                </c:pt>
                <c:pt idx="1">
                  <c:v>FY16 Goals</c:v>
                </c:pt>
                <c:pt idx="2">
                  <c:v>Placements</c:v>
                </c:pt>
                <c:pt idx="3">
                  <c:v>FY16 Goals</c:v>
                </c:pt>
              </c:strCache>
            </c:strRef>
          </c:cat>
          <c:val>
            <c:numRef>
              <c:f>Sheet1!$G$4:$G$7</c:f>
              <c:numCache>
                <c:formatCode>General</c:formatCode>
                <c:ptCount val="4"/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5261568"/>
        <c:axId val="25263104"/>
      </c:barChart>
      <c:catAx>
        <c:axId val="25261568"/>
        <c:scaling>
          <c:orientation val="minMax"/>
        </c:scaling>
        <c:delete val="0"/>
        <c:axPos val="b"/>
        <c:majorTickMark val="out"/>
        <c:minorTickMark val="none"/>
        <c:tickLblPos val="nextTo"/>
        <c:crossAx val="25263104"/>
        <c:crosses val="autoZero"/>
        <c:auto val="1"/>
        <c:lblAlgn val="ctr"/>
        <c:lblOffset val="100"/>
        <c:noMultiLvlLbl val="0"/>
      </c:catAx>
      <c:valAx>
        <c:axId val="252631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2615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solidFill>
      <a:schemeClr val="bg1"/>
    </a:solidFill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1F279-3C2D-415E-8900-68705A2FE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 Miranda</dc:creator>
  <cp:lastModifiedBy>Johnny Miranda</cp:lastModifiedBy>
  <cp:revision>2</cp:revision>
  <dcterms:created xsi:type="dcterms:W3CDTF">2015-10-27T03:00:00Z</dcterms:created>
  <dcterms:modified xsi:type="dcterms:W3CDTF">2015-10-27T03:29:00Z</dcterms:modified>
</cp:coreProperties>
</file>