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D4B6" w14:textId="791A198B" w:rsid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b/>
          <w:bCs/>
          <w:color w:val="222222"/>
          <w:u w:val="single"/>
        </w:rPr>
        <w:t xml:space="preserve">Notes from call with Erin </w:t>
      </w:r>
      <w:proofErr w:type="spellStart"/>
      <w:r w:rsidRPr="00A63A58">
        <w:rPr>
          <w:rFonts w:ascii="Arial" w:eastAsia="Times New Roman" w:hAnsi="Arial" w:cs="Arial"/>
          <w:b/>
          <w:bCs/>
          <w:color w:val="222222"/>
          <w:u w:val="single"/>
        </w:rPr>
        <w:t>Wixsten</w:t>
      </w:r>
      <w:proofErr w:type="spellEnd"/>
      <w:r w:rsidRPr="00A63A58">
        <w:rPr>
          <w:rFonts w:ascii="Arial" w:eastAsia="Times New Roman" w:hAnsi="Arial" w:cs="Arial"/>
          <w:b/>
          <w:bCs/>
          <w:color w:val="222222"/>
          <w:u w:val="single"/>
        </w:rPr>
        <w:t xml:space="preserve">, </w:t>
      </w:r>
      <w:proofErr w:type="spellStart"/>
      <w:r w:rsidRPr="00A63A58">
        <w:rPr>
          <w:rFonts w:ascii="Arial" w:eastAsia="Times New Roman" w:hAnsi="Arial" w:cs="Arial"/>
          <w:b/>
          <w:bCs/>
          <w:color w:val="222222"/>
          <w:u w:val="single"/>
        </w:rPr>
        <w:t>OrgCode</w:t>
      </w:r>
      <w:proofErr w:type="spellEnd"/>
      <w:r w:rsidRPr="00A63A58">
        <w:rPr>
          <w:rFonts w:ascii="Arial" w:eastAsia="Times New Roman" w:hAnsi="Arial" w:cs="Arial"/>
          <w:b/>
          <w:bCs/>
          <w:color w:val="222222"/>
          <w:u w:val="single"/>
        </w:rPr>
        <w:t>, 1/</w:t>
      </w:r>
      <w:r w:rsidRPr="00A63A58">
        <w:rPr>
          <w:rFonts w:ascii="Arial" w:eastAsia="Times New Roman" w:hAnsi="Arial" w:cs="Arial"/>
          <w:color w:val="222222"/>
          <w:u w:val="single"/>
        </w:rPr>
        <w:t>29/19</w:t>
      </w:r>
      <w:r w:rsidRPr="00A63A58">
        <w:rPr>
          <w:rFonts w:ascii="Arial" w:eastAsia="Times New Roman" w:hAnsi="Arial" w:cs="Arial"/>
          <w:color w:val="222222"/>
        </w:rPr>
        <w:t> </w:t>
      </w:r>
    </w:p>
    <w:p w14:paraId="7952F16A" w14:textId="4A110948" w:rsidR="00A63A58" w:rsidRDefault="00A63A58" w:rsidP="00A63A58">
      <w:pPr>
        <w:shd w:val="clear" w:color="auto" w:fill="FFFFFF"/>
        <w:rPr>
          <w:rFonts w:ascii="Arial" w:eastAsia="Times New Roman" w:hAnsi="Arial" w:cs="Arial"/>
          <w:color w:val="222222"/>
        </w:rPr>
      </w:pPr>
    </w:p>
    <w:p w14:paraId="0A9DDC09" w14:textId="126D8471" w:rsidR="00A63A58" w:rsidRPr="00A63A58" w:rsidRDefault="00A63A58" w:rsidP="00A63A58">
      <w:pPr>
        <w:shd w:val="clear" w:color="auto" w:fill="FFFFFF"/>
        <w:rPr>
          <w:rFonts w:ascii="Arial" w:eastAsia="Times New Roman" w:hAnsi="Arial" w:cs="Arial"/>
          <w:b/>
          <w:color w:val="222222"/>
        </w:rPr>
      </w:pPr>
      <w:bookmarkStart w:id="0" w:name="_GoBack"/>
      <w:r w:rsidRPr="009D6A5A">
        <w:rPr>
          <w:rFonts w:ascii="Arial" w:eastAsia="Times New Roman" w:hAnsi="Arial" w:cs="Arial"/>
          <w:b/>
          <w:color w:val="222222"/>
        </w:rPr>
        <w:t>Re: Sheltering the young adult population – tailoring to the population</w:t>
      </w:r>
    </w:p>
    <w:bookmarkEnd w:id="0"/>
    <w:p w14:paraId="4AD638A3" w14:textId="77777777" w:rsidR="00A63A58" w:rsidRPr="00A63A58" w:rsidRDefault="00A63A58" w:rsidP="00A63A58">
      <w:pPr>
        <w:shd w:val="clear" w:color="auto" w:fill="FFFFFF"/>
        <w:rPr>
          <w:rFonts w:ascii="Arial" w:eastAsia="Times New Roman" w:hAnsi="Arial" w:cs="Arial"/>
          <w:color w:val="222222"/>
        </w:rPr>
      </w:pPr>
    </w:p>
    <w:p w14:paraId="17479BFC"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t>Participants: Pamela Schwartz, Lisa Goldsmith, Emily English, Sharon Hall-Smith, Rebecca Muller </w:t>
      </w:r>
    </w:p>
    <w:p w14:paraId="3137D310" w14:textId="77777777" w:rsidR="00A63A58" w:rsidRPr="00A63A58" w:rsidRDefault="00A63A58" w:rsidP="00A63A58">
      <w:pPr>
        <w:shd w:val="clear" w:color="auto" w:fill="FFFFFF"/>
        <w:rPr>
          <w:rFonts w:ascii="Arial" w:eastAsia="Times New Roman" w:hAnsi="Arial" w:cs="Arial"/>
          <w:color w:val="222222"/>
        </w:rPr>
      </w:pPr>
    </w:p>
    <w:p w14:paraId="45A8CF59" w14:textId="77777777" w:rsidR="00A63A58" w:rsidRP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color w:val="222222"/>
        </w:rPr>
        <w:t>Foundational-youth choice, youth voice, PYD, youth specific services - make sure you're targeting young people for youth appropriate services/developmentally appropriate interventions - make system design a match for youth specific systems, focus on reunification/family mediation/intervention, youth targeted outreach, sheltering, youth diversion, housing stabilization services. </w:t>
      </w:r>
    </w:p>
    <w:p w14:paraId="78276E8F" w14:textId="77777777" w:rsidR="00A63A58" w:rsidRPr="00A63A58" w:rsidRDefault="00A63A58" w:rsidP="00A63A58">
      <w:pPr>
        <w:shd w:val="clear" w:color="auto" w:fill="FFFFFF"/>
        <w:rPr>
          <w:rFonts w:ascii="Arial" w:eastAsia="Times New Roman" w:hAnsi="Arial" w:cs="Arial"/>
          <w:color w:val="222222"/>
        </w:rPr>
      </w:pPr>
    </w:p>
    <w:p w14:paraId="1BC94D00" w14:textId="77777777" w:rsidR="00A63A58" w:rsidRP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color w:val="222222"/>
        </w:rPr>
        <w:t>make sure there is flexibility for youth to experiment - young people need to have that fluidity to be able to move and adjust into different program interventions as you and they learn more.  Sometimes systems will match with score for PSH but then quickly realize that's too much support -PSH is fiscal cliff - youth get stuck in that. try out progressive engagement - looking at RRH first for youth and intense, robust stabilization services that are targeted for youth - make sure they are culturally competent, meet needs of LGBTQ youth, e.g.,</w:t>
      </w:r>
    </w:p>
    <w:p w14:paraId="149BC5F4"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t>    </w:t>
      </w:r>
    </w:p>
    <w:p w14:paraId="3705EA06" w14:textId="77777777" w:rsidR="00A63A58" w:rsidRP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color w:val="222222"/>
        </w:rPr>
        <w:t xml:space="preserve">what are the services that are being </w:t>
      </w:r>
      <w:proofErr w:type="gramStart"/>
      <w:r w:rsidRPr="00A63A58">
        <w:rPr>
          <w:rFonts w:ascii="Arial" w:eastAsia="Times New Roman" w:hAnsi="Arial" w:cs="Arial"/>
          <w:color w:val="222222"/>
        </w:rPr>
        <w:t>provided  -</w:t>
      </w:r>
      <w:proofErr w:type="gramEnd"/>
      <w:r w:rsidRPr="00A63A58">
        <w:rPr>
          <w:rFonts w:ascii="Arial" w:eastAsia="Times New Roman" w:hAnsi="Arial" w:cs="Arial"/>
          <w:color w:val="222222"/>
        </w:rPr>
        <w:t xml:space="preserve"> big range of RRH (need to standardize definition)</w:t>
      </w:r>
    </w:p>
    <w:p w14:paraId="78EFAD7C" w14:textId="77777777" w:rsidR="00A63A58" w:rsidRP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color w:val="222222"/>
        </w:rPr>
        <w:t>for young people - make available up to 24 months of a full subsidy, </w:t>
      </w:r>
      <w:r w:rsidRPr="00A63A58">
        <w:rPr>
          <w:rFonts w:ascii="Calibri" w:eastAsia="Times New Roman" w:hAnsi="Calibri" w:cs="Calibri"/>
          <w:color w:val="222222"/>
        </w:rPr>
        <w:t>1:15 case load</w:t>
      </w:r>
      <w:r w:rsidRPr="00A63A58">
        <w:rPr>
          <w:rFonts w:ascii="Arial" w:eastAsia="Times New Roman" w:hAnsi="Arial" w:cs="Arial"/>
          <w:color w:val="222222"/>
        </w:rPr>
        <w:t> - not all young people will need that but we can build programs that way - programs could serve double what they committed to b/c the resources could go further than what they planned on but important to have the option </w:t>
      </w:r>
    </w:p>
    <w:p w14:paraId="1DDF6EED" w14:textId="77777777" w:rsidR="00A63A58" w:rsidRPr="00A63A58" w:rsidRDefault="00A63A58" w:rsidP="00A63A58">
      <w:pPr>
        <w:spacing w:before="100" w:beforeAutospacing="1" w:after="100" w:afterAutospacing="1"/>
        <w:textAlignment w:val="baseline"/>
        <w:rPr>
          <w:rFonts w:ascii="Arial" w:eastAsia="Times New Roman" w:hAnsi="Arial" w:cs="Arial"/>
        </w:rPr>
      </w:pPr>
      <w:r w:rsidRPr="00A63A58">
        <w:rPr>
          <w:rFonts w:ascii="Arial" w:eastAsia="Times New Roman" w:hAnsi="Arial" w:cs="Arial"/>
        </w:rPr>
        <w:t>people should not have to re-enter homelessness to find a better match - people project values onto this because it's "unfair" b/c they already have some housing - having people become homeless again is not the answer - how do we float people when first or second match isn't working -   </w:t>
      </w:r>
    </w:p>
    <w:p w14:paraId="1FAF3DC3" w14:textId="77777777" w:rsidR="00A63A58" w:rsidRPr="00A63A58" w:rsidRDefault="00A63A58" w:rsidP="00A63A58">
      <w:pPr>
        <w:spacing w:before="100" w:beforeAutospacing="1" w:after="100" w:afterAutospacing="1"/>
        <w:textAlignment w:val="baseline"/>
        <w:rPr>
          <w:rFonts w:ascii="Arial" w:eastAsia="Times New Roman" w:hAnsi="Arial" w:cs="Arial"/>
        </w:rPr>
      </w:pPr>
      <w:r w:rsidRPr="00A63A58">
        <w:rPr>
          <w:rFonts w:ascii="Arial" w:eastAsia="Times New Roman" w:hAnsi="Arial" w:cs="Arial"/>
        </w:rPr>
        <w:t>Suggests using</w:t>
      </w:r>
      <w:r w:rsidRPr="00A63A58">
        <w:rPr>
          <w:rFonts w:ascii="Calibri" w:eastAsia="Times New Roman" w:hAnsi="Calibri" w:cs="Calibri"/>
          <w:sz w:val="22"/>
          <w:szCs w:val="22"/>
        </w:rPr>
        <w:t> prevention money to keep them out of homelessness and transitional housing as bridge housing, which maintains their homelessness status. Communities aren't using prevention dollars for most at-risk households - how do we use it for people who we know are super vulnerable to homelessness - on purpose targeting the household that is most vulnerable </w:t>
      </w:r>
    </w:p>
    <w:p w14:paraId="20E11624" w14:textId="77777777" w:rsidR="00A63A58" w:rsidRP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b/>
          <w:bCs/>
          <w:color w:val="222222"/>
        </w:rPr>
        <w:t>Coordinated Entry</w:t>
      </w:r>
      <w:r w:rsidRPr="00A63A58">
        <w:rPr>
          <w:rFonts w:ascii="Arial" w:eastAsia="Times New Roman" w:hAnsi="Arial" w:cs="Arial"/>
          <w:color w:val="222222"/>
        </w:rPr>
        <w:t>-Must utilize data to inform decisions.  Get away from anecdotes. </w:t>
      </w:r>
      <w:r w:rsidRPr="00A63A58">
        <w:rPr>
          <w:rFonts w:ascii="Calibri" w:eastAsia="Times New Roman" w:hAnsi="Calibri" w:cs="Calibri"/>
          <w:color w:val="222222"/>
          <w:sz w:val="22"/>
          <w:szCs w:val="22"/>
        </w:rPr>
        <w:t>Need to look at what systems are in place to collect data and a</w:t>
      </w:r>
      <w:r w:rsidRPr="00A63A58">
        <w:rPr>
          <w:rFonts w:ascii="Arial" w:eastAsia="Times New Roman" w:hAnsi="Arial" w:cs="Arial"/>
          <w:color w:val="222222"/>
          <w:sz w:val="20"/>
          <w:szCs w:val="20"/>
        </w:rPr>
        <w:t>sk ourselves:  how does our community make decisions about the resources we are asking for? </w:t>
      </w:r>
      <w:r w:rsidRPr="00A63A58">
        <w:rPr>
          <w:rFonts w:ascii="Calibri" w:eastAsia="Times New Roman" w:hAnsi="Calibri" w:cs="Calibri"/>
          <w:color w:val="222222"/>
          <w:sz w:val="22"/>
          <w:szCs w:val="22"/>
        </w:rPr>
        <w:t xml:space="preserve">Should include-Youth voice, youth counts, cross sector data sharing-Child welfare, juvenile justice #’s aging out of systems into </w:t>
      </w:r>
      <w:proofErr w:type="spellStart"/>
      <w:r w:rsidRPr="00A63A58">
        <w:rPr>
          <w:rFonts w:ascii="Calibri" w:eastAsia="Times New Roman" w:hAnsi="Calibri" w:cs="Calibri"/>
          <w:color w:val="222222"/>
          <w:sz w:val="22"/>
          <w:szCs w:val="22"/>
        </w:rPr>
        <w:t>homelessnes</w:t>
      </w:r>
      <w:proofErr w:type="spellEnd"/>
      <w:r w:rsidRPr="00A63A58">
        <w:rPr>
          <w:rFonts w:ascii="Calibri" w:eastAsia="Times New Roman" w:hAnsi="Calibri" w:cs="Calibri"/>
          <w:color w:val="222222"/>
          <w:sz w:val="22"/>
          <w:szCs w:val="22"/>
        </w:rPr>
        <w:t>, must have collaborative approach to y/</w:t>
      </w:r>
      <w:proofErr w:type="spellStart"/>
      <w:r w:rsidRPr="00A63A58">
        <w:rPr>
          <w:rFonts w:ascii="Calibri" w:eastAsia="Times New Roman" w:hAnsi="Calibri" w:cs="Calibri"/>
          <w:color w:val="222222"/>
          <w:sz w:val="22"/>
          <w:szCs w:val="22"/>
        </w:rPr>
        <w:t>yahomelessness</w:t>
      </w:r>
      <w:proofErr w:type="spellEnd"/>
      <w:r w:rsidRPr="00A63A58">
        <w:rPr>
          <w:rFonts w:ascii="Calibri" w:eastAsia="Times New Roman" w:hAnsi="Calibri" w:cs="Calibri"/>
          <w:color w:val="222222"/>
          <w:sz w:val="22"/>
          <w:szCs w:val="22"/>
        </w:rPr>
        <w:t xml:space="preserve"> and work across systems.  CT Coordinated Entry System-A good model of collaborative system, but there are dedicated staff and resources for this.</w:t>
      </w:r>
      <w:r w:rsidRPr="00A63A58">
        <w:rPr>
          <w:rFonts w:ascii="Calibri" w:eastAsia="Times New Roman" w:hAnsi="Calibri" w:cs="Calibri"/>
          <w:color w:val="222222"/>
          <w:sz w:val="22"/>
          <w:szCs w:val="22"/>
        </w:rPr>
        <w:br/>
        <w:t> </w:t>
      </w:r>
    </w:p>
    <w:p w14:paraId="761B34AC"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t>Has our region gotten permission from HUD to use "Category 3" for defining chronic homelessness (persistent housing instability) This can increase numbers in count but helpful to serving youth. </w:t>
      </w:r>
    </w:p>
    <w:p w14:paraId="0CC0A346"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lastRenderedPageBreak/>
        <w:t> </w:t>
      </w:r>
    </w:p>
    <w:p w14:paraId="55446069"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t xml:space="preserve">New research: length of wait impacts ability to stabilize.  Ending homelessness for </w:t>
      </w:r>
      <w:proofErr w:type="gramStart"/>
      <w:r w:rsidRPr="00A63A58">
        <w:rPr>
          <w:rFonts w:ascii="Calibri" w:eastAsia="Times New Roman" w:hAnsi="Calibri" w:cs="Calibri"/>
          <w:color w:val="222222"/>
          <w:sz w:val="22"/>
          <w:szCs w:val="22"/>
        </w:rPr>
        <w:t>18-24 year</w:t>
      </w:r>
      <w:proofErr w:type="gramEnd"/>
      <w:r w:rsidRPr="00A63A58">
        <w:rPr>
          <w:rFonts w:ascii="Calibri" w:eastAsia="Times New Roman" w:hAnsi="Calibri" w:cs="Calibri"/>
          <w:color w:val="222222"/>
          <w:sz w:val="22"/>
          <w:szCs w:val="22"/>
        </w:rPr>
        <w:t xml:space="preserve"> </w:t>
      </w:r>
      <w:proofErr w:type="spellStart"/>
      <w:r w:rsidRPr="00A63A58">
        <w:rPr>
          <w:rFonts w:ascii="Calibri" w:eastAsia="Times New Roman" w:hAnsi="Calibri" w:cs="Calibri"/>
          <w:color w:val="222222"/>
          <w:sz w:val="22"/>
          <w:szCs w:val="22"/>
        </w:rPr>
        <w:t>olds</w:t>
      </w:r>
      <w:proofErr w:type="spellEnd"/>
      <w:r w:rsidRPr="00A63A58">
        <w:rPr>
          <w:rFonts w:ascii="Calibri" w:eastAsia="Times New Roman" w:hAnsi="Calibri" w:cs="Calibri"/>
          <w:color w:val="222222"/>
          <w:sz w:val="22"/>
          <w:szCs w:val="22"/>
        </w:rPr>
        <w:t xml:space="preserve"> impacts CH in future.  </w:t>
      </w:r>
    </w:p>
    <w:p w14:paraId="3B338DE3" w14:textId="77777777" w:rsidR="00A63A58" w:rsidRPr="00A63A58" w:rsidRDefault="00A63A58" w:rsidP="00A63A58">
      <w:pPr>
        <w:shd w:val="clear" w:color="auto" w:fill="FFFFFF"/>
        <w:rPr>
          <w:rFonts w:ascii="Arial" w:eastAsia="Times New Roman" w:hAnsi="Arial" w:cs="Arial"/>
          <w:color w:val="222222"/>
        </w:rPr>
      </w:pPr>
      <w:r w:rsidRPr="00A63A58">
        <w:rPr>
          <w:rFonts w:ascii="Arial" w:eastAsia="Times New Roman" w:hAnsi="Arial" w:cs="Arial"/>
          <w:color w:val="222222"/>
        </w:rPr>
        <w:t> </w:t>
      </w:r>
    </w:p>
    <w:p w14:paraId="43D70CF7"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b/>
          <w:bCs/>
          <w:color w:val="222222"/>
          <w:sz w:val="22"/>
          <w:szCs w:val="22"/>
        </w:rPr>
        <w:t>Assessments-</w:t>
      </w:r>
      <w:r w:rsidRPr="00A63A58">
        <w:rPr>
          <w:rFonts w:ascii="Calibri" w:eastAsia="Times New Roman" w:hAnsi="Calibri" w:cs="Calibri"/>
          <w:color w:val="222222"/>
          <w:sz w:val="22"/>
          <w:szCs w:val="22"/>
        </w:rPr>
        <w:t>Complete once we know prevention, diversion, and self-resolving did not work or happen.  D</w:t>
      </w:r>
      <w:r w:rsidRPr="00A63A58">
        <w:rPr>
          <w:rFonts w:ascii="Arial" w:eastAsia="Times New Roman" w:hAnsi="Arial" w:cs="Arial"/>
          <w:color w:val="222222"/>
          <w:sz w:val="20"/>
          <w:szCs w:val="20"/>
        </w:rPr>
        <w:t>on't automatically put youth on by-name lists.</w:t>
      </w:r>
      <w:r w:rsidRPr="00A63A58">
        <w:rPr>
          <w:rFonts w:ascii="Calibri" w:eastAsia="Times New Roman" w:hAnsi="Calibri" w:cs="Calibri"/>
          <w:color w:val="222222"/>
          <w:sz w:val="22"/>
          <w:szCs w:val="22"/>
        </w:rPr>
        <w:t>  Assessments help determine interventions, but need to use dynamic process to look at eligibility.  Create dynamic prioritization.  Need to complement assessment with drilling down on a particular case. Assessment is step 1. Case conferencing is step 2. While HUD funded housing may not work, should look at RHY or other sources where eligibility is different.   She likes TAY questions on the TAY-VISPDAT (Eric Rice’s 6 questions) and feels they can determine future Chronic Homelessness.   </w:t>
      </w:r>
    </w:p>
    <w:p w14:paraId="2C192EDB"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t> </w:t>
      </w:r>
    </w:p>
    <w:p w14:paraId="5D275A34" w14:textId="77777777" w:rsidR="00A63A58" w:rsidRPr="00A63A58" w:rsidRDefault="00A63A58" w:rsidP="00A63A58">
      <w:pPr>
        <w:shd w:val="clear" w:color="auto" w:fill="FFFFFF"/>
        <w:spacing w:line="291" w:lineRule="atLeast"/>
        <w:rPr>
          <w:rFonts w:ascii="Calibri" w:eastAsia="Times New Roman" w:hAnsi="Calibri" w:cs="Calibri"/>
          <w:sz w:val="22"/>
          <w:szCs w:val="22"/>
        </w:rPr>
      </w:pPr>
      <w:r w:rsidRPr="00A63A58">
        <w:rPr>
          <w:rFonts w:ascii="Calibri" w:eastAsia="Times New Roman" w:hAnsi="Calibri" w:cs="Calibri"/>
          <w:color w:val="222222"/>
          <w:sz w:val="22"/>
          <w:szCs w:val="22"/>
        </w:rPr>
        <w:t xml:space="preserve">HUD has guidance on creating housing history log.  Takes training to get answers. Must have seasoned trauma informed person to do intake around assessment and housing history. TRAINING </w:t>
      </w:r>
      <w:proofErr w:type="gramStart"/>
      <w:r w:rsidRPr="00A63A58">
        <w:rPr>
          <w:rFonts w:ascii="Calibri" w:eastAsia="Times New Roman" w:hAnsi="Calibri" w:cs="Calibri"/>
          <w:color w:val="222222"/>
          <w:sz w:val="22"/>
          <w:szCs w:val="22"/>
        </w:rPr>
        <w:t>KEY .Youth</w:t>
      </w:r>
      <w:proofErr w:type="gramEnd"/>
      <w:r w:rsidRPr="00A63A58">
        <w:rPr>
          <w:rFonts w:ascii="Calibri" w:eastAsia="Times New Roman" w:hAnsi="Calibri" w:cs="Calibri"/>
          <w:color w:val="222222"/>
          <w:sz w:val="22"/>
          <w:szCs w:val="22"/>
        </w:rPr>
        <w:t xml:space="preserve"> savvy and trauma-informed. Be careful that assessment tool does not exclude people who should not be excluded. </w:t>
      </w:r>
    </w:p>
    <w:p w14:paraId="49BC6424" w14:textId="77777777" w:rsidR="00A63A58" w:rsidRPr="00A63A58" w:rsidRDefault="00A63A58" w:rsidP="00A63A58">
      <w:pPr>
        <w:shd w:val="clear" w:color="auto" w:fill="FFFFFF"/>
        <w:spacing w:line="291" w:lineRule="atLeast"/>
        <w:rPr>
          <w:rFonts w:ascii="Calibri" w:eastAsia="Times New Roman" w:hAnsi="Calibri" w:cs="Calibri"/>
          <w:color w:val="222222"/>
          <w:sz w:val="22"/>
          <w:szCs w:val="22"/>
        </w:rPr>
      </w:pPr>
      <w:r w:rsidRPr="00A63A58">
        <w:rPr>
          <w:rFonts w:ascii="Calibri" w:eastAsia="Times New Roman" w:hAnsi="Calibri" w:cs="Calibri"/>
          <w:color w:val="222222"/>
          <w:sz w:val="22"/>
          <w:szCs w:val="22"/>
        </w:rPr>
        <w:t xml:space="preserve">youth advisory board is key, key </w:t>
      </w:r>
      <w:proofErr w:type="spellStart"/>
      <w:r w:rsidRPr="00A63A58">
        <w:rPr>
          <w:rFonts w:ascii="Calibri" w:eastAsia="Times New Roman" w:hAnsi="Calibri" w:cs="Calibri"/>
          <w:color w:val="222222"/>
          <w:sz w:val="22"/>
          <w:szCs w:val="22"/>
        </w:rPr>
        <w:t>key</w:t>
      </w:r>
      <w:proofErr w:type="spellEnd"/>
      <w:r w:rsidRPr="00A63A58">
        <w:rPr>
          <w:rFonts w:ascii="Calibri" w:eastAsia="Times New Roman" w:hAnsi="Calibri" w:cs="Calibri"/>
          <w:color w:val="222222"/>
          <w:sz w:val="22"/>
          <w:szCs w:val="22"/>
        </w:rPr>
        <w:t xml:space="preserve">.  Can help identify access points, types of interventions.  Erin used to think she had to get youth who were already engaged...WRONG. Do not cherry-pick youth.  Youth need high level of support to participate.  Do the extra work, the extra cost - pay for </w:t>
      </w:r>
      <w:proofErr w:type="spellStart"/>
      <w:r w:rsidRPr="00A63A58">
        <w:rPr>
          <w:rFonts w:ascii="Calibri" w:eastAsia="Times New Roman" w:hAnsi="Calibri" w:cs="Calibri"/>
          <w:color w:val="222222"/>
          <w:sz w:val="22"/>
          <w:szCs w:val="22"/>
        </w:rPr>
        <w:t>ubers</w:t>
      </w:r>
      <w:proofErr w:type="spellEnd"/>
      <w:r w:rsidRPr="00A63A58">
        <w:rPr>
          <w:rFonts w:ascii="Calibri" w:eastAsia="Times New Roman" w:hAnsi="Calibri" w:cs="Calibri"/>
          <w:color w:val="222222"/>
          <w:sz w:val="22"/>
          <w:szCs w:val="22"/>
        </w:rPr>
        <w:t>, dinner, etc. - to create engagement.   </w:t>
      </w:r>
    </w:p>
    <w:p w14:paraId="5B5A9E74" w14:textId="77777777" w:rsidR="00A63A58" w:rsidRPr="00A63A58" w:rsidRDefault="00A63A58" w:rsidP="00A63A58">
      <w:pPr>
        <w:shd w:val="clear" w:color="auto" w:fill="FFFFFF"/>
        <w:rPr>
          <w:rFonts w:ascii="Arial" w:eastAsia="Times New Roman" w:hAnsi="Arial" w:cs="Arial"/>
        </w:rPr>
      </w:pPr>
      <w:r w:rsidRPr="00A63A58">
        <w:rPr>
          <w:rFonts w:ascii="Calibri" w:eastAsia="Times New Roman" w:hAnsi="Calibri" w:cs="Calibri"/>
          <w:color w:val="222222"/>
          <w:sz w:val="22"/>
          <w:szCs w:val="22"/>
        </w:rPr>
        <w:t> </w:t>
      </w:r>
    </w:p>
    <w:p w14:paraId="3E7DBF21" w14:textId="77777777" w:rsidR="00A63A58" w:rsidRPr="00A63A58" w:rsidRDefault="00A63A58" w:rsidP="00A63A58">
      <w:pPr>
        <w:shd w:val="clear" w:color="auto" w:fill="FFFFFF"/>
        <w:rPr>
          <w:rFonts w:ascii="Arial" w:eastAsia="Times New Roman" w:hAnsi="Arial" w:cs="Arial"/>
          <w:color w:val="222222"/>
        </w:rPr>
      </w:pPr>
      <w:r w:rsidRPr="00A63A58">
        <w:rPr>
          <w:rFonts w:ascii="Calibri" w:eastAsia="Times New Roman" w:hAnsi="Calibri" w:cs="Calibri"/>
          <w:color w:val="222222"/>
          <w:sz w:val="22"/>
          <w:szCs w:val="22"/>
        </w:rPr>
        <w:t>How are we going upstream in the system - we don't want youth to come in deeper to get out - Data is a huge part of this - how can we encourage cross-sector data and collaboration. </w:t>
      </w:r>
    </w:p>
    <w:p w14:paraId="75F33D16" w14:textId="77777777" w:rsidR="00A63A58" w:rsidRDefault="00A63A58"/>
    <w:sectPr w:rsidR="00A63A58" w:rsidSect="00AA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58"/>
    <w:rsid w:val="009D6A5A"/>
    <w:rsid w:val="00A63A58"/>
    <w:rsid w:val="00AA3C50"/>
    <w:rsid w:val="00E8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A0AFC"/>
  <w15:chartTrackingRefBased/>
  <w15:docId w15:val="{3D974825-6D98-4943-9528-EB2E547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A58"/>
    <w:rPr>
      <w:b/>
      <w:bCs/>
    </w:rPr>
  </w:style>
  <w:style w:type="character" w:customStyle="1" w:styleId="m-5755703671662504525m-8901877287298868605gmail-m-7758485628901136864gmail-textrun">
    <w:name w:val="m_-5755703671662504525m_-8901877287298868605gmail-m_-7758485628901136864gmail-textrun"/>
    <w:basedOn w:val="DefaultParagraphFont"/>
    <w:rsid w:val="00A63A58"/>
  </w:style>
  <w:style w:type="character" w:customStyle="1" w:styleId="m-5755703671662504525m-8901877287298868605gmail-m-7758485628901136864gmail-normaltextrun">
    <w:name w:val="m_-5755703671662504525m_-8901877287298868605gmail-m_-7758485628901136864gmail-normaltextrun"/>
    <w:basedOn w:val="DefaultParagraphFont"/>
    <w:rsid w:val="00A63A58"/>
  </w:style>
  <w:style w:type="character" w:customStyle="1" w:styleId="m-5755703671662504525m-8901877287298868605gmail-m-7758485628901136864gmail-eop">
    <w:name w:val="m_-5755703671662504525m_-8901877287298868605gmail-m_-7758485628901136864gmail-eop"/>
    <w:basedOn w:val="DefaultParagraphFont"/>
    <w:rsid w:val="00A63A58"/>
  </w:style>
  <w:style w:type="paragraph" w:customStyle="1" w:styleId="m-5755703671662504525m-8901877287298868605gmail-m-7758485628901136864gmail-paragraph">
    <w:name w:val="m_-5755703671662504525m_-8901877287298868605gmail-m_-7758485628901136864gmail-paragraph"/>
    <w:basedOn w:val="Normal"/>
    <w:rsid w:val="00A63A58"/>
    <w:pPr>
      <w:spacing w:before="100" w:beforeAutospacing="1" w:after="100" w:afterAutospacing="1"/>
    </w:pPr>
    <w:rPr>
      <w:rFonts w:ascii="Times New Roman" w:eastAsia="Times New Roman" w:hAnsi="Times New Roman" w:cs="Times New Roman"/>
    </w:rPr>
  </w:style>
  <w:style w:type="character" w:customStyle="1" w:styleId="m-5755703671662504525m-8901877287298868605gmail-m-7758485628901136864gmail-spellingerror">
    <w:name w:val="m_-5755703671662504525m_-8901877287298868605gmail-m_-7758485628901136864gmail-spellingerror"/>
    <w:basedOn w:val="DefaultParagraphFont"/>
    <w:rsid w:val="00A6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03063">
      <w:bodyDiv w:val="1"/>
      <w:marLeft w:val="0"/>
      <w:marRight w:val="0"/>
      <w:marTop w:val="0"/>
      <w:marBottom w:val="0"/>
      <w:divBdr>
        <w:top w:val="none" w:sz="0" w:space="0" w:color="auto"/>
        <w:left w:val="none" w:sz="0" w:space="0" w:color="auto"/>
        <w:bottom w:val="none" w:sz="0" w:space="0" w:color="auto"/>
        <w:right w:val="none" w:sz="0" w:space="0" w:color="auto"/>
      </w:divBdr>
      <w:divsChild>
        <w:div w:id="499538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986146">
              <w:marLeft w:val="0"/>
              <w:marRight w:val="0"/>
              <w:marTop w:val="0"/>
              <w:marBottom w:val="0"/>
              <w:divBdr>
                <w:top w:val="none" w:sz="0" w:space="0" w:color="auto"/>
                <w:left w:val="none" w:sz="0" w:space="0" w:color="auto"/>
                <w:bottom w:val="none" w:sz="0" w:space="0" w:color="auto"/>
                <w:right w:val="none" w:sz="0" w:space="0" w:color="auto"/>
              </w:divBdr>
              <w:divsChild>
                <w:div w:id="8360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3441905">
              <w:marLeft w:val="0"/>
              <w:marRight w:val="0"/>
              <w:marTop w:val="0"/>
              <w:marBottom w:val="0"/>
              <w:divBdr>
                <w:top w:val="none" w:sz="0" w:space="0" w:color="auto"/>
                <w:left w:val="none" w:sz="0" w:space="0" w:color="auto"/>
                <w:bottom w:val="none" w:sz="0" w:space="0" w:color="auto"/>
                <w:right w:val="none" w:sz="0" w:space="0" w:color="auto"/>
              </w:divBdr>
              <w:divsChild>
                <w:div w:id="956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5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7072604">
              <w:marLeft w:val="0"/>
              <w:marRight w:val="0"/>
              <w:marTop w:val="0"/>
              <w:marBottom w:val="0"/>
              <w:divBdr>
                <w:top w:val="none" w:sz="0" w:space="0" w:color="auto"/>
                <w:left w:val="none" w:sz="0" w:space="0" w:color="auto"/>
                <w:bottom w:val="none" w:sz="0" w:space="0" w:color="auto"/>
                <w:right w:val="none" w:sz="0" w:space="0" w:color="auto"/>
              </w:divBdr>
              <w:divsChild>
                <w:div w:id="348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7558880">
              <w:marLeft w:val="0"/>
              <w:marRight w:val="0"/>
              <w:marTop w:val="0"/>
              <w:marBottom w:val="0"/>
              <w:divBdr>
                <w:top w:val="none" w:sz="0" w:space="0" w:color="auto"/>
                <w:left w:val="none" w:sz="0" w:space="0" w:color="auto"/>
                <w:bottom w:val="none" w:sz="0" w:space="0" w:color="auto"/>
                <w:right w:val="none" w:sz="0" w:space="0" w:color="auto"/>
              </w:divBdr>
              <w:divsChild>
                <w:div w:id="343291735">
                  <w:marLeft w:val="0"/>
                  <w:marRight w:val="0"/>
                  <w:marTop w:val="0"/>
                  <w:marBottom w:val="0"/>
                  <w:divBdr>
                    <w:top w:val="none" w:sz="0" w:space="0" w:color="auto"/>
                    <w:left w:val="none" w:sz="0" w:space="0" w:color="auto"/>
                    <w:bottom w:val="none" w:sz="0" w:space="0" w:color="auto"/>
                    <w:right w:val="none" w:sz="0" w:space="0" w:color="auto"/>
                  </w:divBdr>
                </w:div>
                <w:div w:id="973408792">
                  <w:marLeft w:val="0"/>
                  <w:marRight w:val="0"/>
                  <w:marTop w:val="0"/>
                  <w:marBottom w:val="0"/>
                  <w:divBdr>
                    <w:top w:val="none" w:sz="0" w:space="0" w:color="auto"/>
                    <w:left w:val="none" w:sz="0" w:space="0" w:color="auto"/>
                    <w:bottom w:val="none" w:sz="0" w:space="0" w:color="auto"/>
                    <w:right w:val="none" w:sz="0" w:space="0" w:color="auto"/>
                  </w:divBdr>
                  <w:divsChild>
                    <w:div w:id="261962662">
                      <w:marLeft w:val="0"/>
                      <w:marRight w:val="0"/>
                      <w:marTop w:val="0"/>
                      <w:marBottom w:val="0"/>
                      <w:divBdr>
                        <w:top w:val="none" w:sz="0" w:space="0" w:color="auto"/>
                        <w:left w:val="none" w:sz="0" w:space="0" w:color="auto"/>
                        <w:bottom w:val="none" w:sz="0" w:space="0" w:color="auto"/>
                        <w:right w:val="none" w:sz="0" w:space="0" w:color="auto"/>
                      </w:divBdr>
                    </w:div>
                    <w:div w:id="1649624266">
                      <w:marLeft w:val="0"/>
                      <w:marRight w:val="0"/>
                      <w:marTop w:val="0"/>
                      <w:marBottom w:val="0"/>
                      <w:divBdr>
                        <w:top w:val="none" w:sz="0" w:space="0" w:color="auto"/>
                        <w:left w:val="none" w:sz="0" w:space="0" w:color="auto"/>
                        <w:bottom w:val="none" w:sz="0" w:space="0" w:color="auto"/>
                        <w:right w:val="none" w:sz="0" w:space="0" w:color="auto"/>
                      </w:divBdr>
                    </w:div>
                    <w:div w:id="2146314748">
                      <w:marLeft w:val="0"/>
                      <w:marRight w:val="0"/>
                      <w:marTop w:val="0"/>
                      <w:marBottom w:val="0"/>
                      <w:divBdr>
                        <w:top w:val="none" w:sz="0" w:space="0" w:color="auto"/>
                        <w:left w:val="none" w:sz="0" w:space="0" w:color="auto"/>
                        <w:bottom w:val="none" w:sz="0" w:space="0" w:color="auto"/>
                        <w:right w:val="none" w:sz="0" w:space="0" w:color="auto"/>
                      </w:divBdr>
                      <w:divsChild>
                        <w:div w:id="2387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778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5552478">
              <w:marLeft w:val="0"/>
              <w:marRight w:val="0"/>
              <w:marTop w:val="0"/>
              <w:marBottom w:val="0"/>
              <w:divBdr>
                <w:top w:val="none" w:sz="0" w:space="0" w:color="auto"/>
                <w:left w:val="none" w:sz="0" w:space="0" w:color="auto"/>
                <w:bottom w:val="none" w:sz="0" w:space="0" w:color="auto"/>
                <w:right w:val="none" w:sz="0" w:space="0" w:color="auto"/>
              </w:divBdr>
              <w:divsChild>
                <w:div w:id="1690257249">
                  <w:marLeft w:val="0"/>
                  <w:marRight w:val="0"/>
                  <w:marTop w:val="0"/>
                  <w:marBottom w:val="0"/>
                  <w:divBdr>
                    <w:top w:val="none" w:sz="0" w:space="0" w:color="auto"/>
                    <w:left w:val="none" w:sz="0" w:space="0" w:color="auto"/>
                    <w:bottom w:val="none" w:sz="0" w:space="0" w:color="auto"/>
                    <w:right w:val="none" w:sz="0" w:space="0" w:color="auto"/>
                  </w:divBdr>
                  <w:divsChild>
                    <w:div w:id="943419539">
                      <w:marLeft w:val="0"/>
                      <w:marRight w:val="0"/>
                      <w:marTop w:val="0"/>
                      <w:marBottom w:val="0"/>
                      <w:divBdr>
                        <w:top w:val="none" w:sz="0" w:space="0" w:color="auto"/>
                        <w:left w:val="none" w:sz="0" w:space="0" w:color="auto"/>
                        <w:bottom w:val="none" w:sz="0" w:space="0" w:color="auto"/>
                        <w:right w:val="none" w:sz="0" w:space="0" w:color="auto"/>
                      </w:divBdr>
                      <w:divsChild>
                        <w:div w:id="38672274">
                          <w:marLeft w:val="0"/>
                          <w:marRight w:val="0"/>
                          <w:marTop w:val="0"/>
                          <w:marBottom w:val="0"/>
                          <w:divBdr>
                            <w:top w:val="none" w:sz="0" w:space="0" w:color="auto"/>
                            <w:left w:val="none" w:sz="0" w:space="0" w:color="auto"/>
                            <w:bottom w:val="none" w:sz="0" w:space="0" w:color="auto"/>
                            <w:right w:val="none" w:sz="0" w:space="0" w:color="auto"/>
                          </w:divBdr>
                          <w:divsChild>
                            <w:div w:id="1006252934">
                              <w:marLeft w:val="0"/>
                              <w:marRight w:val="0"/>
                              <w:marTop w:val="0"/>
                              <w:marBottom w:val="0"/>
                              <w:divBdr>
                                <w:top w:val="none" w:sz="0" w:space="0" w:color="auto"/>
                                <w:left w:val="none" w:sz="0" w:space="0" w:color="auto"/>
                                <w:bottom w:val="none" w:sz="0" w:space="0" w:color="auto"/>
                                <w:right w:val="none" w:sz="0" w:space="0" w:color="auto"/>
                              </w:divBdr>
                            </w:div>
                            <w:div w:id="82143953">
                              <w:marLeft w:val="0"/>
                              <w:marRight w:val="0"/>
                              <w:marTop w:val="0"/>
                              <w:marBottom w:val="0"/>
                              <w:divBdr>
                                <w:top w:val="none" w:sz="0" w:space="0" w:color="auto"/>
                                <w:left w:val="none" w:sz="0" w:space="0" w:color="auto"/>
                                <w:bottom w:val="none" w:sz="0" w:space="0" w:color="auto"/>
                                <w:right w:val="none" w:sz="0" w:space="0" w:color="auto"/>
                              </w:divBdr>
                              <w:divsChild>
                                <w:div w:id="8348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2970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0268698">
              <w:marLeft w:val="0"/>
              <w:marRight w:val="0"/>
              <w:marTop w:val="0"/>
              <w:marBottom w:val="0"/>
              <w:divBdr>
                <w:top w:val="none" w:sz="0" w:space="0" w:color="auto"/>
                <w:left w:val="none" w:sz="0" w:space="0" w:color="auto"/>
                <w:bottom w:val="none" w:sz="0" w:space="0" w:color="auto"/>
                <w:right w:val="none" w:sz="0" w:space="0" w:color="auto"/>
              </w:divBdr>
              <w:divsChild>
                <w:div w:id="345253333">
                  <w:marLeft w:val="0"/>
                  <w:marRight w:val="0"/>
                  <w:marTop w:val="0"/>
                  <w:marBottom w:val="0"/>
                  <w:divBdr>
                    <w:top w:val="none" w:sz="0" w:space="0" w:color="auto"/>
                    <w:left w:val="none" w:sz="0" w:space="0" w:color="auto"/>
                    <w:bottom w:val="none" w:sz="0" w:space="0" w:color="auto"/>
                    <w:right w:val="none" w:sz="0" w:space="0" w:color="auto"/>
                  </w:divBdr>
                  <w:divsChild>
                    <w:div w:id="366297793">
                      <w:marLeft w:val="0"/>
                      <w:marRight w:val="0"/>
                      <w:marTop w:val="0"/>
                      <w:marBottom w:val="0"/>
                      <w:divBdr>
                        <w:top w:val="none" w:sz="0" w:space="0" w:color="auto"/>
                        <w:left w:val="none" w:sz="0" w:space="0" w:color="auto"/>
                        <w:bottom w:val="none" w:sz="0" w:space="0" w:color="auto"/>
                        <w:right w:val="none" w:sz="0" w:space="0" w:color="auto"/>
                      </w:divBdr>
                      <w:divsChild>
                        <w:div w:id="515534062">
                          <w:marLeft w:val="0"/>
                          <w:marRight w:val="0"/>
                          <w:marTop w:val="0"/>
                          <w:marBottom w:val="0"/>
                          <w:divBdr>
                            <w:top w:val="none" w:sz="0" w:space="0" w:color="auto"/>
                            <w:left w:val="none" w:sz="0" w:space="0" w:color="auto"/>
                            <w:bottom w:val="none" w:sz="0" w:space="0" w:color="auto"/>
                            <w:right w:val="none" w:sz="0" w:space="0" w:color="auto"/>
                          </w:divBdr>
                          <w:divsChild>
                            <w:div w:id="154810226">
                              <w:marLeft w:val="0"/>
                              <w:marRight w:val="0"/>
                              <w:marTop w:val="0"/>
                              <w:marBottom w:val="0"/>
                              <w:divBdr>
                                <w:top w:val="none" w:sz="0" w:space="0" w:color="auto"/>
                                <w:left w:val="none" w:sz="0" w:space="0" w:color="auto"/>
                                <w:bottom w:val="none" w:sz="0" w:space="0" w:color="auto"/>
                                <w:right w:val="none" w:sz="0" w:space="0" w:color="auto"/>
                              </w:divBdr>
                              <w:divsChild>
                                <w:div w:id="2961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42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0229906">
              <w:marLeft w:val="0"/>
              <w:marRight w:val="0"/>
              <w:marTop w:val="0"/>
              <w:marBottom w:val="0"/>
              <w:divBdr>
                <w:top w:val="none" w:sz="0" w:space="0" w:color="auto"/>
                <w:left w:val="none" w:sz="0" w:space="0" w:color="auto"/>
                <w:bottom w:val="none" w:sz="0" w:space="0" w:color="auto"/>
                <w:right w:val="none" w:sz="0" w:space="0" w:color="auto"/>
              </w:divBdr>
              <w:divsChild>
                <w:div w:id="259067449">
                  <w:marLeft w:val="0"/>
                  <w:marRight w:val="0"/>
                  <w:marTop w:val="0"/>
                  <w:marBottom w:val="0"/>
                  <w:divBdr>
                    <w:top w:val="none" w:sz="0" w:space="0" w:color="auto"/>
                    <w:left w:val="none" w:sz="0" w:space="0" w:color="auto"/>
                    <w:bottom w:val="none" w:sz="0" w:space="0" w:color="auto"/>
                    <w:right w:val="none" w:sz="0" w:space="0" w:color="auto"/>
                  </w:divBdr>
                  <w:divsChild>
                    <w:div w:id="549268533">
                      <w:marLeft w:val="0"/>
                      <w:marRight w:val="0"/>
                      <w:marTop w:val="0"/>
                      <w:marBottom w:val="0"/>
                      <w:divBdr>
                        <w:top w:val="none" w:sz="0" w:space="0" w:color="auto"/>
                        <w:left w:val="none" w:sz="0" w:space="0" w:color="auto"/>
                        <w:bottom w:val="none" w:sz="0" w:space="0" w:color="auto"/>
                        <w:right w:val="none" w:sz="0" w:space="0" w:color="auto"/>
                      </w:divBdr>
                      <w:divsChild>
                        <w:div w:id="1936551231">
                          <w:marLeft w:val="0"/>
                          <w:marRight w:val="0"/>
                          <w:marTop w:val="0"/>
                          <w:marBottom w:val="0"/>
                          <w:divBdr>
                            <w:top w:val="none" w:sz="0" w:space="0" w:color="auto"/>
                            <w:left w:val="none" w:sz="0" w:space="0" w:color="auto"/>
                            <w:bottom w:val="none" w:sz="0" w:space="0" w:color="auto"/>
                            <w:right w:val="none" w:sz="0" w:space="0" w:color="auto"/>
                          </w:divBdr>
                          <w:divsChild>
                            <w:div w:id="7918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07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543354">
              <w:marLeft w:val="0"/>
              <w:marRight w:val="0"/>
              <w:marTop w:val="0"/>
              <w:marBottom w:val="0"/>
              <w:divBdr>
                <w:top w:val="none" w:sz="0" w:space="0" w:color="auto"/>
                <w:left w:val="none" w:sz="0" w:space="0" w:color="auto"/>
                <w:bottom w:val="none" w:sz="0" w:space="0" w:color="auto"/>
                <w:right w:val="none" w:sz="0" w:space="0" w:color="auto"/>
              </w:divBdr>
              <w:divsChild>
                <w:div w:id="1441414148">
                  <w:marLeft w:val="0"/>
                  <w:marRight w:val="0"/>
                  <w:marTop w:val="0"/>
                  <w:marBottom w:val="0"/>
                  <w:divBdr>
                    <w:top w:val="none" w:sz="0" w:space="0" w:color="auto"/>
                    <w:left w:val="none" w:sz="0" w:space="0" w:color="auto"/>
                    <w:bottom w:val="none" w:sz="0" w:space="0" w:color="auto"/>
                    <w:right w:val="none" w:sz="0" w:space="0" w:color="auto"/>
                  </w:divBdr>
                  <w:divsChild>
                    <w:div w:id="984968245">
                      <w:marLeft w:val="0"/>
                      <w:marRight w:val="0"/>
                      <w:marTop w:val="0"/>
                      <w:marBottom w:val="0"/>
                      <w:divBdr>
                        <w:top w:val="none" w:sz="0" w:space="0" w:color="auto"/>
                        <w:left w:val="none" w:sz="0" w:space="0" w:color="auto"/>
                        <w:bottom w:val="none" w:sz="0" w:space="0" w:color="auto"/>
                        <w:right w:val="none" w:sz="0" w:space="0" w:color="auto"/>
                      </w:divBdr>
                      <w:divsChild>
                        <w:div w:id="107236189">
                          <w:marLeft w:val="0"/>
                          <w:marRight w:val="0"/>
                          <w:marTop w:val="0"/>
                          <w:marBottom w:val="0"/>
                          <w:divBdr>
                            <w:top w:val="none" w:sz="0" w:space="0" w:color="auto"/>
                            <w:left w:val="none" w:sz="0" w:space="0" w:color="auto"/>
                            <w:bottom w:val="none" w:sz="0" w:space="0" w:color="auto"/>
                            <w:right w:val="none" w:sz="0" w:space="0" w:color="auto"/>
                          </w:divBdr>
                          <w:divsChild>
                            <w:div w:id="589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94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5424744">
              <w:marLeft w:val="0"/>
              <w:marRight w:val="0"/>
              <w:marTop w:val="0"/>
              <w:marBottom w:val="0"/>
              <w:divBdr>
                <w:top w:val="none" w:sz="0" w:space="0" w:color="auto"/>
                <w:left w:val="none" w:sz="0" w:space="0" w:color="auto"/>
                <w:bottom w:val="none" w:sz="0" w:space="0" w:color="auto"/>
                <w:right w:val="none" w:sz="0" w:space="0" w:color="auto"/>
              </w:divBdr>
              <w:divsChild>
                <w:div w:id="1743408404">
                  <w:marLeft w:val="0"/>
                  <w:marRight w:val="0"/>
                  <w:marTop w:val="0"/>
                  <w:marBottom w:val="0"/>
                  <w:divBdr>
                    <w:top w:val="none" w:sz="0" w:space="0" w:color="auto"/>
                    <w:left w:val="none" w:sz="0" w:space="0" w:color="auto"/>
                    <w:bottom w:val="none" w:sz="0" w:space="0" w:color="auto"/>
                    <w:right w:val="none" w:sz="0" w:space="0" w:color="auto"/>
                  </w:divBdr>
                  <w:divsChild>
                    <w:div w:id="155535945">
                      <w:marLeft w:val="0"/>
                      <w:marRight w:val="0"/>
                      <w:marTop w:val="0"/>
                      <w:marBottom w:val="0"/>
                      <w:divBdr>
                        <w:top w:val="none" w:sz="0" w:space="0" w:color="auto"/>
                        <w:left w:val="none" w:sz="0" w:space="0" w:color="auto"/>
                        <w:bottom w:val="none" w:sz="0" w:space="0" w:color="auto"/>
                        <w:right w:val="none" w:sz="0" w:space="0" w:color="auto"/>
                      </w:divBdr>
                      <w:divsChild>
                        <w:div w:id="506362732">
                          <w:marLeft w:val="0"/>
                          <w:marRight w:val="0"/>
                          <w:marTop w:val="0"/>
                          <w:marBottom w:val="0"/>
                          <w:divBdr>
                            <w:top w:val="none" w:sz="0" w:space="0" w:color="auto"/>
                            <w:left w:val="none" w:sz="0" w:space="0" w:color="auto"/>
                            <w:bottom w:val="none" w:sz="0" w:space="0" w:color="auto"/>
                            <w:right w:val="none" w:sz="0" w:space="0" w:color="auto"/>
                          </w:divBdr>
                          <w:divsChild>
                            <w:div w:id="1753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97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4999239">
              <w:marLeft w:val="0"/>
              <w:marRight w:val="0"/>
              <w:marTop w:val="0"/>
              <w:marBottom w:val="0"/>
              <w:divBdr>
                <w:top w:val="none" w:sz="0" w:space="0" w:color="auto"/>
                <w:left w:val="none" w:sz="0" w:space="0" w:color="auto"/>
                <w:bottom w:val="none" w:sz="0" w:space="0" w:color="auto"/>
                <w:right w:val="none" w:sz="0" w:space="0" w:color="auto"/>
              </w:divBdr>
              <w:divsChild>
                <w:div w:id="815953717">
                  <w:marLeft w:val="0"/>
                  <w:marRight w:val="0"/>
                  <w:marTop w:val="0"/>
                  <w:marBottom w:val="0"/>
                  <w:divBdr>
                    <w:top w:val="none" w:sz="0" w:space="0" w:color="auto"/>
                    <w:left w:val="none" w:sz="0" w:space="0" w:color="auto"/>
                    <w:bottom w:val="none" w:sz="0" w:space="0" w:color="auto"/>
                    <w:right w:val="none" w:sz="0" w:space="0" w:color="auto"/>
                  </w:divBdr>
                  <w:divsChild>
                    <w:div w:id="149249429">
                      <w:marLeft w:val="0"/>
                      <w:marRight w:val="0"/>
                      <w:marTop w:val="0"/>
                      <w:marBottom w:val="0"/>
                      <w:divBdr>
                        <w:top w:val="none" w:sz="0" w:space="0" w:color="auto"/>
                        <w:left w:val="none" w:sz="0" w:space="0" w:color="auto"/>
                        <w:bottom w:val="none" w:sz="0" w:space="0" w:color="auto"/>
                        <w:right w:val="none" w:sz="0" w:space="0" w:color="auto"/>
                      </w:divBdr>
                      <w:divsChild>
                        <w:div w:id="1096755867">
                          <w:marLeft w:val="0"/>
                          <w:marRight w:val="0"/>
                          <w:marTop w:val="0"/>
                          <w:marBottom w:val="0"/>
                          <w:divBdr>
                            <w:top w:val="none" w:sz="0" w:space="0" w:color="auto"/>
                            <w:left w:val="none" w:sz="0" w:space="0" w:color="auto"/>
                            <w:bottom w:val="none" w:sz="0" w:space="0" w:color="auto"/>
                            <w:right w:val="none" w:sz="0" w:space="0" w:color="auto"/>
                          </w:divBdr>
                          <w:divsChild>
                            <w:div w:id="18886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4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205014">
              <w:marLeft w:val="0"/>
              <w:marRight w:val="0"/>
              <w:marTop w:val="0"/>
              <w:marBottom w:val="0"/>
              <w:divBdr>
                <w:top w:val="none" w:sz="0" w:space="0" w:color="auto"/>
                <w:left w:val="none" w:sz="0" w:space="0" w:color="auto"/>
                <w:bottom w:val="none" w:sz="0" w:space="0" w:color="auto"/>
                <w:right w:val="none" w:sz="0" w:space="0" w:color="auto"/>
              </w:divBdr>
              <w:divsChild>
                <w:div w:id="262147468">
                  <w:marLeft w:val="0"/>
                  <w:marRight w:val="0"/>
                  <w:marTop w:val="0"/>
                  <w:marBottom w:val="0"/>
                  <w:divBdr>
                    <w:top w:val="none" w:sz="0" w:space="0" w:color="auto"/>
                    <w:left w:val="none" w:sz="0" w:space="0" w:color="auto"/>
                    <w:bottom w:val="none" w:sz="0" w:space="0" w:color="auto"/>
                    <w:right w:val="none" w:sz="0" w:space="0" w:color="auto"/>
                  </w:divBdr>
                  <w:divsChild>
                    <w:div w:id="1530027996">
                      <w:marLeft w:val="0"/>
                      <w:marRight w:val="0"/>
                      <w:marTop w:val="0"/>
                      <w:marBottom w:val="0"/>
                      <w:divBdr>
                        <w:top w:val="none" w:sz="0" w:space="0" w:color="auto"/>
                        <w:left w:val="none" w:sz="0" w:space="0" w:color="auto"/>
                        <w:bottom w:val="none" w:sz="0" w:space="0" w:color="auto"/>
                        <w:right w:val="none" w:sz="0" w:space="0" w:color="auto"/>
                      </w:divBdr>
                      <w:divsChild>
                        <w:div w:id="591593608">
                          <w:marLeft w:val="0"/>
                          <w:marRight w:val="0"/>
                          <w:marTop w:val="0"/>
                          <w:marBottom w:val="0"/>
                          <w:divBdr>
                            <w:top w:val="none" w:sz="0" w:space="0" w:color="auto"/>
                            <w:left w:val="none" w:sz="0" w:space="0" w:color="auto"/>
                            <w:bottom w:val="none" w:sz="0" w:space="0" w:color="auto"/>
                            <w:right w:val="none" w:sz="0" w:space="0" w:color="auto"/>
                          </w:divBdr>
                          <w:divsChild>
                            <w:div w:id="678972616">
                              <w:marLeft w:val="0"/>
                              <w:marRight w:val="0"/>
                              <w:marTop w:val="0"/>
                              <w:marBottom w:val="0"/>
                              <w:divBdr>
                                <w:top w:val="none" w:sz="0" w:space="0" w:color="auto"/>
                                <w:left w:val="none" w:sz="0" w:space="0" w:color="auto"/>
                                <w:bottom w:val="none" w:sz="0" w:space="0" w:color="auto"/>
                                <w:right w:val="none" w:sz="0" w:space="0" w:color="auto"/>
                              </w:divBdr>
                              <w:divsChild>
                                <w:div w:id="2135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22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6897208">
              <w:marLeft w:val="0"/>
              <w:marRight w:val="0"/>
              <w:marTop w:val="0"/>
              <w:marBottom w:val="0"/>
              <w:divBdr>
                <w:top w:val="none" w:sz="0" w:space="0" w:color="auto"/>
                <w:left w:val="none" w:sz="0" w:space="0" w:color="auto"/>
                <w:bottom w:val="none" w:sz="0" w:space="0" w:color="auto"/>
                <w:right w:val="none" w:sz="0" w:space="0" w:color="auto"/>
              </w:divBdr>
              <w:divsChild>
                <w:div w:id="1470317865">
                  <w:marLeft w:val="0"/>
                  <w:marRight w:val="0"/>
                  <w:marTop w:val="0"/>
                  <w:marBottom w:val="0"/>
                  <w:divBdr>
                    <w:top w:val="none" w:sz="0" w:space="0" w:color="auto"/>
                    <w:left w:val="none" w:sz="0" w:space="0" w:color="auto"/>
                    <w:bottom w:val="none" w:sz="0" w:space="0" w:color="auto"/>
                    <w:right w:val="none" w:sz="0" w:space="0" w:color="auto"/>
                  </w:divBdr>
                  <w:divsChild>
                    <w:div w:id="100419541">
                      <w:marLeft w:val="0"/>
                      <w:marRight w:val="0"/>
                      <w:marTop w:val="0"/>
                      <w:marBottom w:val="0"/>
                      <w:divBdr>
                        <w:top w:val="none" w:sz="0" w:space="0" w:color="auto"/>
                        <w:left w:val="none" w:sz="0" w:space="0" w:color="auto"/>
                        <w:bottom w:val="none" w:sz="0" w:space="0" w:color="auto"/>
                        <w:right w:val="none" w:sz="0" w:space="0" w:color="auto"/>
                      </w:divBdr>
                      <w:divsChild>
                        <w:div w:id="323900432">
                          <w:marLeft w:val="0"/>
                          <w:marRight w:val="0"/>
                          <w:marTop w:val="0"/>
                          <w:marBottom w:val="0"/>
                          <w:divBdr>
                            <w:top w:val="none" w:sz="0" w:space="0" w:color="auto"/>
                            <w:left w:val="none" w:sz="0" w:space="0" w:color="auto"/>
                            <w:bottom w:val="none" w:sz="0" w:space="0" w:color="auto"/>
                            <w:right w:val="none" w:sz="0" w:space="0" w:color="auto"/>
                          </w:divBdr>
                          <w:divsChild>
                            <w:div w:id="1301766745">
                              <w:marLeft w:val="0"/>
                              <w:marRight w:val="0"/>
                              <w:marTop w:val="0"/>
                              <w:marBottom w:val="0"/>
                              <w:divBdr>
                                <w:top w:val="none" w:sz="0" w:space="0" w:color="auto"/>
                                <w:left w:val="none" w:sz="0" w:space="0" w:color="auto"/>
                                <w:bottom w:val="none" w:sz="0" w:space="0" w:color="auto"/>
                                <w:right w:val="none" w:sz="0" w:space="0" w:color="auto"/>
                              </w:divBdr>
                              <w:divsChild>
                                <w:div w:id="6062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17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0104569">
              <w:marLeft w:val="0"/>
              <w:marRight w:val="0"/>
              <w:marTop w:val="0"/>
              <w:marBottom w:val="0"/>
              <w:divBdr>
                <w:top w:val="none" w:sz="0" w:space="0" w:color="auto"/>
                <w:left w:val="none" w:sz="0" w:space="0" w:color="auto"/>
                <w:bottom w:val="none" w:sz="0" w:space="0" w:color="auto"/>
                <w:right w:val="none" w:sz="0" w:space="0" w:color="auto"/>
              </w:divBdr>
              <w:divsChild>
                <w:div w:id="1402866123">
                  <w:marLeft w:val="0"/>
                  <w:marRight w:val="0"/>
                  <w:marTop w:val="0"/>
                  <w:marBottom w:val="0"/>
                  <w:divBdr>
                    <w:top w:val="none" w:sz="0" w:space="0" w:color="auto"/>
                    <w:left w:val="none" w:sz="0" w:space="0" w:color="auto"/>
                    <w:bottom w:val="none" w:sz="0" w:space="0" w:color="auto"/>
                    <w:right w:val="none" w:sz="0" w:space="0" w:color="auto"/>
                  </w:divBdr>
                  <w:divsChild>
                    <w:div w:id="1138839993">
                      <w:marLeft w:val="0"/>
                      <w:marRight w:val="0"/>
                      <w:marTop w:val="0"/>
                      <w:marBottom w:val="0"/>
                      <w:divBdr>
                        <w:top w:val="none" w:sz="0" w:space="0" w:color="auto"/>
                        <w:left w:val="none" w:sz="0" w:space="0" w:color="auto"/>
                        <w:bottom w:val="none" w:sz="0" w:space="0" w:color="auto"/>
                        <w:right w:val="none" w:sz="0" w:space="0" w:color="auto"/>
                      </w:divBdr>
                      <w:divsChild>
                        <w:div w:id="312149224">
                          <w:marLeft w:val="0"/>
                          <w:marRight w:val="0"/>
                          <w:marTop w:val="0"/>
                          <w:marBottom w:val="0"/>
                          <w:divBdr>
                            <w:top w:val="none" w:sz="0" w:space="0" w:color="auto"/>
                            <w:left w:val="none" w:sz="0" w:space="0" w:color="auto"/>
                            <w:bottom w:val="none" w:sz="0" w:space="0" w:color="auto"/>
                            <w:right w:val="none" w:sz="0" w:space="0" w:color="auto"/>
                          </w:divBdr>
                          <w:divsChild>
                            <w:div w:id="663624706">
                              <w:marLeft w:val="0"/>
                              <w:marRight w:val="0"/>
                              <w:marTop w:val="0"/>
                              <w:marBottom w:val="0"/>
                              <w:divBdr>
                                <w:top w:val="none" w:sz="0" w:space="0" w:color="auto"/>
                                <w:left w:val="none" w:sz="0" w:space="0" w:color="auto"/>
                                <w:bottom w:val="none" w:sz="0" w:space="0" w:color="auto"/>
                                <w:right w:val="none" w:sz="0" w:space="0" w:color="auto"/>
                              </w:divBdr>
                              <w:divsChild>
                                <w:div w:id="14450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1885823">
              <w:marLeft w:val="0"/>
              <w:marRight w:val="0"/>
              <w:marTop w:val="0"/>
              <w:marBottom w:val="0"/>
              <w:divBdr>
                <w:top w:val="none" w:sz="0" w:space="0" w:color="auto"/>
                <w:left w:val="none" w:sz="0" w:space="0" w:color="auto"/>
                <w:bottom w:val="none" w:sz="0" w:space="0" w:color="auto"/>
                <w:right w:val="none" w:sz="0" w:space="0" w:color="auto"/>
              </w:divBdr>
              <w:divsChild>
                <w:div w:id="1589074989">
                  <w:marLeft w:val="0"/>
                  <w:marRight w:val="0"/>
                  <w:marTop w:val="0"/>
                  <w:marBottom w:val="0"/>
                  <w:divBdr>
                    <w:top w:val="none" w:sz="0" w:space="0" w:color="auto"/>
                    <w:left w:val="none" w:sz="0" w:space="0" w:color="auto"/>
                    <w:bottom w:val="none" w:sz="0" w:space="0" w:color="auto"/>
                    <w:right w:val="none" w:sz="0" w:space="0" w:color="auto"/>
                  </w:divBdr>
                  <w:divsChild>
                    <w:div w:id="1750039746">
                      <w:marLeft w:val="0"/>
                      <w:marRight w:val="0"/>
                      <w:marTop w:val="0"/>
                      <w:marBottom w:val="0"/>
                      <w:divBdr>
                        <w:top w:val="none" w:sz="0" w:space="0" w:color="auto"/>
                        <w:left w:val="none" w:sz="0" w:space="0" w:color="auto"/>
                        <w:bottom w:val="none" w:sz="0" w:space="0" w:color="auto"/>
                        <w:right w:val="none" w:sz="0" w:space="0" w:color="auto"/>
                      </w:divBdr>
                      <w:divsChild>
                        <w:div w:id="647855065">
                          <w:marLeft w:val="0"/>
                          <w:marRight w:val="0"/>
                          <w:marTop w:val="0"/>
                          <w:marBottom w:val="0"/>
                          <w:divBdr>
                            <w:top w:val="none" w:sz="0" w:space="0" w:color="auto"/>
                            <w:left w:val="none" w:sz="0" w:space="0" w:color="auto"/>
                            <w:bottom w:val="none" w:sz="0" w:space="0" w:color="auto"/>
                            <w:right w:val="none" w:sz="0" w:space="0" w:color="auto"/>
                          </w:divBdr>
                          <w:divsChild>
                            <w:div w:id="1730036011">
                              <w:marLeft w:val="0"/>
                              <w:marRight w:val="0"/>
                              <w:marTop w:val="0"/>
                              <w:marBottom w:val="0"/>
                              <w:divBdr>
                                <w:top w:val="none" w:sz="0" w:space="0" w:color="auto"/>
                                <w:left w:val="none" w:sz="0" w:space="0" w:color="auto"/>
                                <w:bottom w:val="none" w:sz="0" w:space="0" w:color="auto"/>
                                <w:right w:val="none" w:sz="0" w:space="0" w:color="auto"/>
                              </w:divBdr>
                              <w:divsChild>
                                <w:div w:id="1663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91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8327885">
              <w:marLeft w:val="0"/>
              <w:marRight w:val="0"/>
              <w:marTop w:val="0"/>
              <w:marBottom w:val="0"/>
              <w:divBdr>
                <w:top w:val="none" w:sz="0" w:space="0" w:color="auto"/>
                <w:left w:val="none" w:sz="0" w:space="0" w:color="auto"/>
                <w:bottom w:val="none" w:sz="0" w:space="0" w:color="auto"/>
                <w:right w:val="none" w:sz="0" w:space="0" w:color="auto"/>
              </w:divBdr>
              <w:divsChild>
                <w:div w:id="844439763">
                  <w:marLeft w:val="0"/>
                  <w:marRight w:val="0"/>
                  <w:marTop w:val="0"/>
                  <w:marBottom w:val="0"/>
                  <w:divBdr>
                    <w:top w:val="none" w:sz="0" w:space="0" w:color="auto"/>
                    <w:left w:val="none" w:sz="0" w:space="0" w:color="auto"/>
                    <w:bottom w:val="none" w:sz="0" w:space="0" w:color="auto"/>
                    <w:right w:val="none" w:sz="0" w:space="0" w:color="auto"/>
                  </w:divBdr>
                  <w:divsChild>
                    <w:div w:id="1561482077">
                      <w:marLeft w:val="0"/>
                      <w:marRight w:val="0"/>
                      <w:marTop w:val="0"/>
                      <w:marBottom w:val="0"/>
                      <w:divBdr>
                        <w:top w:val="none" w:sz="0" w:space="0" w:color="auto"/>
                        <w:left w:val="none" w:sz="0" w:space="0" w:color="auto"/>
                        <w:bottom w:val="none" w:sz="0" w:space="0" w:color="auto"/>
                        <w:right w:val="none" w:sz="0" w:space="0" w:color="auto"/>
                      </w:divBdr>
                      <w:divsChild>
                        <w:div w:id="961421887">
                          <w:marLeft w:val="0"/>
                          <w:marRight w:val="0"/>
                          <w:marTop w:val="0"/>
                          <w:marBottom w:val="0"/>
                          <w:divBdr>
                            <w:top w:val="none" w:sz="0" w:space="0" w:color="auto"/>
                            <w:left w:val="none" w:sz="0" w:space="0" w:color="auto"/>
                            <w:bottom w:val="none" w:sz="0" w:space="0" w:color="auto"/>
                            <w:right w:val="none" w:sz="0" w:space="0" w:color="auto"/>
                          </w:divBdr>
                          <w:divsChild>
                            <w:div w:id="1607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3</cp:revision>
  <dcterms:created xsi:type="dcterms:W3CDTF">2019-02-15T11:35:00Z</dcterms:created>
  <dcterms:modified xsi:type="dcterms:W3CDTF">2019-02-15T11:35:00Z</dcterms:modified>
</cp:coreProperties>
</file>